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B15" w:rsidRDefault="00511B15" w:rsidP="00A27FF1">
      <w:pPr>
        <w:pStyle w:val="Header"/>
        <w:jc w:val="right"/>
        <w:rPr>
          <w:rFonts w:ascii="Arial" w:hAnsi="Arial" w:cs="Arial"/>
          <w:sz w:val="20"/>
          <w:szCs w:val="20"/>
        </w:rPr>
      </w:pPr>
    </w:p>
    <w:p w:rsidR="00D73BC8" w:rsidRPr="00CA7C5E" w:rsidRDefault="008D0546" w:rsidP="00D73BC8">
      <w:pPr>
        <w:pStyle w:val="AHPRAHeadline"/>
        <w:rPr>
          <w:bCs/>
          <w:noProof/>
        </w:rPr>
      </w:pPr>
      <w:r>
        <w:rPr>
          <w:rFonts w:cs="Arial"/>
          <w:noProof/>
          <w:color w:val="00BCE4"/>
          <w:sz w:val="32"/>
          <w:szCs w:val="52"/>
        </w:rPr>
        <w:pict>
          <v:shapetype id="_x0000_t32" coordsize="21600,21600" o:spt="32" o:oned="t" path="m,l21600,21600e" filled="f">
            <v:path arrowok="t" fillok="f" o:connecttype="none"/>
            <o:lock v:ext="edit" shapetype="t"/>
          </v:shapetype>
          <v:shape id="AutoShape 3" o:spid="_x0000_s1026" type="#_x0000_t32" style="position:absolute;margin-left:-69.85pt;margin-top:21.95pt;width:15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"/>
        </w:pict>
      </w:r>
      <w:r w:rsidR="00D73BC8" w:rsidRPr="000A1901">
        <w:t>Communiqué</w:t>
      </w:r>
    </w:p>
    <w:p w:rsidR="00D73BC8" w:rsidRDefault="00612D0E" w:rsidP="00D73BC8">
      <w:pPr>
        <w:pStyle w:val="AHPRASubheading"/>
        <w:rPr>
          <w:rFonts w:cs="Arial"/>
          <w:color w:val="000000"/>
          <w:szCs w:val="20"/>
        </w:rPr>
      </w:pPr>
      <w:r w:rsidRPr="00D73BC8">
        <w:t>2</w:t>
      </w:r>
      <w:r w:rsidR="0092757D" w:rsidRPr="00D73BC8">
        <w:t>7</w:t>
      </w:r>
      <w:r w:rsidR="0012227C" w:rsidRPr="00D73BC8">
        <w:t xml:space="preserve"> </w:t>
      </w:r>
      <w:r w:rsidR="0092757D" w:rsidRPr="00D73BC8">
        <w:t>November</w:t>
      </w:r>
      <w:r w:rsidR="0012227C" w:rsidRPr="00D73BC8">
        <w:t xml:space="preserve"> </w:t>
      </w:r>
      <w:r w:rsidR="00CD3F82" w:rsidRPr="00D73BC8">
        <w:t xml:space="preserve">2014 </w:t>
      </w:r>
      <w:r w:rsidR="00852DC9" w:rsidRPr="00D73BC8">
        <w:t>m</w:t>
      </w:r>
      <w:r w:rsidR="00CD3F82" w:rsidRPr="00D73BC8">
        <w:t>eeting of the Osteopathy Board of Australia</w:t>
      </w:r>
    </w:p>
    <w:p w:rsidR="0012227C" w:rsidRDefault="00CD3F82" w:rsidP="0012227C">
      <w:pPr>
        <w:pStyle w:val="AHPRAbody"/>
      </w:pPr>
      <w:r>
        <w:rPr>
          <w:rFonts w:cs="Arial"/>
          <w:color w:val="000000"/>
          <w:szCs w:val="20"/>
        </w:rPr>
        <w:t xml:space="preserve">The </w:t>
      </w:r>
      <w:r w:rsidR="00774C80">
        <w:rPr>
          <w:rFonts w:cs="Arial"/>
          <w:color w:val="000000"/>
          <w:szCs w:val="20"/>
        </w:rPr>
        <w:t>6</w:t>
      </w:r>
      <w:r w:rsidR="0092757D">
        <w:rPr>
          <w:rFonts w:cs="Arial"/>
          <w:color w:val="000000"/>
          <w:szCs w:val="20"/>
        </w:rPr>
        <w:t>3</w:t>
      </w:r>
      <w:r w:rsidR="0092757D" w:rsidRPr="0092757D">
        <w:rPr>
          <w:rFonts w:cs="Arial"/>
          <w:color w:val="000000"/>
          <w:szCs w:val="20"/>
          <w:vertAlign w:val="superscript"/>
        </w:rPr>
        <w:t>rd</w:t>
      </w:r>
      <w:r w:rsidR="00612D0E">
        <w:rPr>
          <w:rFonts w:cs="Arial"/>
          <w:color w:val="000000"/>
          <w:szCs w:val="20"/>
          <w:vertAlign w:val="superscript"/>
        </w:rPr>
        <w:t xml:space="preserve"> </w:t>
      </w:r>
      <w:r w:rsidRPr="00DF1D2B">
        <w:rPr>
          <w:rFonts w:cs="Arial"/>
          <w:color w:val="000000"/>
          <w:szCs w:val="20"/>
        </w:rPr>
        <w:t xml:space="preserve">meeting of the Osteopathy Board of Australia </w:t>
      </w:r>
      <w:r>
        <w:rPr>
          <w:rFonts w:cs="Arial"/>
          <w:color w:val="000000"/>
          <w:szCs w:val="20"/>
        </w:rPr>
        <w:t>(the Board) was</w:t>
      </w:r>
      <w:r w:rsidRPr="00DF1D2B">
        <w:rPr>
          <w:rFonts w:cs="Arial"/>
          <w:color w:val="000000"/>
          <w:szCs w:val="20"/>
        </w:rPr>
        <w:t xml:space="preserve"> held</w:t>
      </w:r>
      <w:r>
        <w:rPr>
          <w:rFonts w:cs="Arial"/>
          <w:color w:val="000000"/>
          <w:szCs w:val="20"/>
        </w:rPr>
        <w:t xml:space="preserve"> on</w:t>
      </w:r>
      <w:r w:rsidRPr="00EE5AB8">
        <w:rPr>
          <w:lang w:val="en-GB"/>
        </w:rPr>
        <w:t xml:space="preserve"> </w:t>
      </w:r>
      <w:r w:rsidR="0012227C">
        <w:rPr>
          <w:lang w:val="en-GB"/>
        </w:rPr>
        <w:t>2</w:t>
      </w:r>
      <w:r w:rsidR="0092757D">
        <w:rPr>
          <w:lang w:val="en-GB"/>
        </w:rPr>
        <w:t>7</w:t>
      </w:r>
      <w:r w:rsidR="0012227C">
        <w:rPr>
          <w:lang w:val="en-GB"/>
        </w:rPr>
        <w:t xml:space="preserve"> </w:t>
      </w:r>
      <w:r w:rsidR="0092757D">
        <w:rPr>
          <w:lang w:val="en-GB"/>
        </w:rPr>
        <w:t>November</w:t>
      </w:r>
      <w:r w:rsidR="00774C80">
        <w:rPr>
          <w:lang w:val="en-GB"/>
        </w:rPr>
        <w:t xml:space="preserve"> </w:t>
      </w:r>
      <w:r w:rsidR="006D2BB2">
        <w:rPr>
          <w:lang w:val="en-GB"/>
        </w:rPr>
        <w:t xml:space="preserve">2014 </w:t>
      </w:r>
      <w:r w:rsidR="00774C80">
        <w:rPr>
          <w:lang w:val="en-GB"/>
        </w:rPr>
        <w:t>in Melbourne</w:t>
      </w:r>
      <w:r w:rsidR="00774C80">
        <w:rPr>
          <w:rFonts w:cs="Arial"/>
          <w:szCs w:val="20"/>
        </w:rPr>
        <w:t xml:space="preserve">. </w:t>
      </w:r>
      <w:r w:rsidR="0012227C" w:rsidRPr="000E3140">
        <w:rPr>
          <w:szCs w:val="20"/>
        </w:rPr>
        <w:t>This communiqué highlights key discussions and considerations from the Board’s</w:t>
      </w:r>
      <w:r w:rsidR="0012227C">
        <w:rPr>
          <w:szCs w:val="20"/>
        </w:rPr>
        <w:t xml:space="preserve"> meeting. </w:t>
      </w:r>
      <w:r w:rsidR="0012227C">
        <w:t>The Board publishes</w:t>
      </w:r>
      <w:r w:rsidR="0012227C" w:rsidRPr="00F362BF">
        <w:t xml:space="preserve"> this communiqué on our website and email</w:t>
      </w:r>
      <w:r w:rsidR="0012227C">
        <w:t>s</w:t>
      </w:r>
      <w:r w:rsidR="0012227C" w:rsidRPr="00F362BF">
        <w:t xml:space="preserve"> it to a broad range of stakeholders. Please forward it to your colleagues and employees who may be interested.</w:t>
      </w:r>
    </w:p>
    <w:p w:rsidR="0012227C" w:rsidRPr="00D25B95" w:rsidRDefault="0092757D" w:rsidP="0012227C">
      <w:pPr>
        <w:pStyle w:val="AHPRASubheading"/>
      </w:pPr>
      <w:r>
        <w:t>Strengthening international criminal history checks</w:t>
      </w:r>
    </w:p>
    <w:p w:rsidR="0092757D" w:rsidRDefault="0092757D" w:rsidP="002C4952">
      <w:pPr>
        <w:pStyle w:val="AHPRAbody"/>
      </w:pPr>
      <w:r w:rsidRPr="00C90A27">
        <w:t xml:space="preserve">From early 2015, National Boards and </w:t>
      </w:r>
      <w:r>
        <w:t>A</w:t>
      </w:r>
      <w:r w:rsidRPr="00C90A27">
        <w:t xml:space="preserve">HPRA will implement a new procedure for checking </w:t>
      </w:r>
      <w:r>
        <w:t xml:space="preserve">the </w:t>
      </w:r>
      <w:r w:rsidRPr="00C90A27">
        <w:t>criminal history</w:t>
      </w:r>
      <w:r>
        <w:t xml:space="preserve"> of international applicants </w:t>
      </w:r>
      <w:r w:rsidR="00FA0369">
        <w:t xml:space="preserve">when they apply for </w:t>
      </w:r>
      <w:r>
        <w:t>registration</w:t>
      </w:r>
      <w:r w:rsidRPr="00C90A27">
        <w:t xml:space="preserve">. </w:t>
      </w:r>
      <w:bookmarkStart w:id="0" w:name="_GoBack"/>
      <w:bookmarkEnd w:id="0"/>
      <w:r w:rsidRPr="00C90A27">
        <w:t xml:space="preserve">The new approach aims </w:t>
      </w:r>
      <w:r w:rsidR="00FA0369">
        <w:t>to</w:t>
      </w:r>
      <w:r w:rsidRPr="00C90A27">
        <w:t xml:space="preserve"> protect the public without unnecessarily delaying the registration process for applicants.</w:t>
      </w:r>
    </w:p>
    <w:p w:rsidR="0092757D" w:rsidRPr="00C90A27" w:rsidRDefault="0092757D" w:rsidP="0092757D">
      <w:pPr>
        <w:pStyle w:val="Default"/>
        <w:spacing w:after="200"/>
        <w:rPr>
          <w:i/>
          <w:sz w:val="20"/>
          <w:szCs w:val="20"/>
        </w:rPr>
      </w:pPr>
      <w:r>
        <w:rPr>
          <w:sz w:val="20"/>
          <w:szCs w:val="20"/>
        </w:rPr>
        <w:t xml:space="preserve">For more information, please read the </w:t>
      </w:r>
      <w:hyperlink r:id="rId8" w:history="1">
        <w:r w:rsidRPr="00897AA5">
          <w:rPr>
            <w:rStyle w:val="Hyperlink"/>
            <w:sz w:val="20"/>
            <w:szCs w:val="20"/>
          </w:rPr>
          <w:t>media release</w:t>
        </w:r>
      </w:hyperlink>
      <w:r>
        <w:rPr>
          <w:sz w:val="20"/>
          <w:szCs w:val="20"/>
        </w:rPr>
        <w:t xml:space="preserve"> on the AHPRA website.</w:t>
      </w:r>
    </w:p>
    <w:p w:rsidR="0092757D" w:rsidRPr="0092757D" w:rsidRDefault="0092757D" w:rsidP="0092757D">
      <w:pPr>
        <w:pStyle w:val="AHPRASubheading"/>
      </w:pPr>
      <w:r w:rsidRPr="0092757D">
        <w:t>2013/14 National Scheme Annual Report</w:t>
      </w:r>
    </w:p>
    <w:p w:rsidR="0092757D" w:rsidRPr="002C4952" w:rsidRDefault="0092757D" w:rsidP="0092757D">
      <w:pPr>
        <w:pStyle w:val="Default"/>
        <w:spacing w:after="200"/>
        <w:rPr>
          <w:sz w:val="20"/>
          <w:szCs w:val="20"/>
        </w:rPr>
      </w:pPr>
      <w:r w:rsidRPr="002C4952">
        <w:rPr>
          <w:sz w:val="20"/>
          <w:szCs w:val="20"/>
        </w:rPr>
        <w:t xml:space="preserve">AHPRA and the National Boards have released </w:t>
      </w:r>
      <w:r w:rsidR="00FA0369">
        <w:rPr>
          <w:sz w:val="20"/>
          <w:szCs w:val="20"/>
        </w:rPr>
        <w:t>the</w:t>
      </w:r>
      <w:r w:rsidR="00FA0369" w:rsidRPr="002C4952">
        <w:rPr>
          <w:sz w:val="20"/>
          <w:szCs w:val="20"/>
        </w:rPr>
        <w:t xml:space="preserve"> </w:t>
      </w:r>
      <w:r w:rsidRPr="002C4952">
        <w:rPr>
          <w:sz w:val="20"/>
          <w:szCs w:val="20"/>
        </w:rPr>
        <w:t xml:space="preserve">2013/14 </w:t>
      </w:r>
      <w:hyperlink r:id="rId9" w:history="1">
        <w:r w:rsidR="00FA0369">
          <w:rPr>
            <w:sz w:val="20"/>
            <w:szCs w:val="20"/>
          </w:rPr>
          <w:t>A</w:t>
        </w:r>
        <w:r w:rsidRPr="002C4952">
          <w:rPr>
            <w:sz w:val="20"/>
            <w:szCs w:val="20"/>
          </w:rPr>
          <w:t xml:space="preserve">nnual </w:t>
        </w:r>
        <w:r w:rsidR="00FA0369">
          <w:rPr>
            <w:sz w:val="20"/>
            <w:szCs w:val="20"/>
          </w:rPr>
          <w:t>R</w:t>
        </w:r>
        <w:r w:rsidRPr="002C4952">
          <w:rPr>
            <w:sz w:val="20"/>
            <w:szCs w:val="20"/>
          </w:rPr>
          <w:t>eport</w:t>
        </w:r>
      </w:hyperlink>
      <w:r w:rsidRPr="002C4952">
        <w:rPr>
          <w:sz w:val="20"/>
          <w:szCs w:val="20"/>
        </w:rPr>
        <w:t>, providing a comprehensive record of the operations of the National Scheme for the 12 months ending 30 June 2014.</w:t>
      </w:r>
    </w:p>
    <w:p w:rsidR="0092757D" w:rsidRDefault="0092757D" w:rsidP="0092757D">
      <w:pPr>
        <w:pStyle w:val="Default"/>
        <w:spacing w:after="200"/>
        <w:rPr>
          <w:sz w:val="20"/>
          <w:szCs w:val="20"/>
        </w:rPr>
      </w:pPr>
      <w:r w:rsidRPr="002C4952">
        <w:rPr>
          <w:sz w:val="20"/>
          <w:szCs w:val="20"/>
        </w:rPr>
        <w:t>The annual report provides a snapshot of the work and finances of the National Scheme and is tabled in the parliaments of each state and territory and the Commonwealth. The 2014 annual report is an important reporting milestone and covers the lead-up to the scheduled independent three-year review of the National Scheme, now underway.</w:t>
      </w:r>
    </w:p>
    <w:p w:rsidR="0092757D" w:rsidRDefault="0092757D" w:rsidP="0092757D">
      <w:pPr>
        <w:pStyle w:val="Default"/>
        <w:spacing w:after="200"/>
        <w:rPr>
          <w:sz w:val="20"/>
          <w:szCs w:val="20"/>
        </w:rPr>
      </w:pPr>
      <w:r w:rsidRPr="0092757D">
        <w:rPr>
          <w:color w:val="auto"/>
          <w:sz w:val="20"/>
          <w:szCs w:val="20"/>
        </w:rPr>
        <w:t xml:space="preserve">For more information, please read the </w:t>
      </w:r>
      <w:hyperlink r:id="rId10" w:history="1">
        <w:r w:rsidRPr="009814F9">
          <w:rPr>
            <w:rStyle w:val="Hyperlink"/>
            <w:sz w:val="20"/>
            <w:szCs w:val="20"/>
          </w:rPr>
          <w:t>media release</w:t>
        </w:r>
      </w:hyperlink>
      <w:r>
        <w:rPr>
          <w:sz w:val="20"/>
          <w:szCs w:val="20"/>
        </w:rPr>
        <w:t xml:space="preserve"> on the AHPRA website.</w:t>
      </w:r>
    </w:p>
    <w:p w:rsidR="00284F16" w:rsidRDefault="001B3CC6" w:rsidP="00284F16">
      <w:pPr>
        <w:pStyle w:val="AHPRASubhead"/>
      </w:pPr>
      <w:r>
        <w:t>2013/14 Osteopathy Board profile</w:t>
      </w:r>
    </w:p>
    <w:p w:rsidR="002E2413" w:rsidRDefault="001B3CC6" w:rsidP="001B3CC6">
      <w:pPr>
        <w:pStyle w:val="Default"/>
        <w:spacing w:after="200"/>
        <w:rPr>
          <w:sz w:val="20"/>
          <w:szCs w:val="20"/>
        </w:rPr>
      </w:pPr>
      <w:r w:rsidRPr="002C4952">
        <w:rPr>
          <w:sz w:val="20"/>
          <w:szCs w:val="20"/>
        </w:rPr>
        <w:t xml:space="preserve">This year for the first time, AHPRA and the National Boards have also </w:t>
      </w:r>
      <w:hyperlink r:id="rId11" w:anchor="stateandterritory" w:history="1">
        <w:r w:rsidRPr="002C4952">
          <w:rPr>
            <w:sz w:val="20"/>
            <w:szCs w:val="20"/>
          </w:rPr>
          <w:t>published summaries</w:t>
        </w:r>
      </w:hyperlink>
      <w:r w:rsidRPr="002C4952">
        <w:rPr>
          <w:sz w:val="20"/>
          <w:szCs w:val="20"/>
        </w:rPr>
        <w:t xml:space="preserve"> of </w:t>
      </w:r>
      <w:r w:rsidR="00D73BC8">
        <w:rPr>
          <w:sz w:val="20"/>
          <w:szCs w:val="20"/>
        </w:rPr>
        <w:t>its</w:t>
      </w:r>
      <w:r w:rsidRPr="002C4952">
        <w:rPr>
          <w:sz w:val="20"/>
          <w:szCs w:val="20"/>
        </w:rPr>
        <w:t xml:space="preserve"> work regulating health practitioners in every state and territory. </w:t>
      </w:r>
    </w:p>
    <w:p w:rsidR="002E2413" w:rsidRDefault="001B3CC6" w:rsidP="001B3CC6">
      <w:pPr>
        <w:pStyle w:val="Default"/>
        <w:spacing w:after="200"/>
        <w:rPr>
          <w:sz w:val="20"/>
          <w:szCs w:val="20"/>
        </w:rPr>
      </w:pPr>
      <w:r>
        <w:rPr>
          <w:sz w:val="20"/>
          <w:szCs w:val="20"/>
        </w:rPr>
        <w:t xml:space="preserve">The Board has published </w:t>
      </w:r>
      <w:hyperlink r:id="rId12" w:history="1">
        <w:r w:rsidRPr="00FA0369">
          <w:rPr>
            <w:rStyle w:val="Hyperlink"/>
            <w:rFonts w:cs="Arial"/>
            <w:sz w:val="20"/>
            <w:szCs w:val="20"/>
          </w:rPr>
          <w:t xml:space="preserve">Osteopathy regulation </w:t>
        </w:r>
        <w:r w:rsidR="002E2413" w:rsidRPr="00FA0369">
          <w:rPr>
            <w:rStyle w:val="Hyperlink"/>
            <w:rFonts w:cs="Arial"/>
            <w:sz w:val="20"/>
            <w:szCs w:val="20"/>
          </w:rPr>
          <w:t xml:space="preserve">at work </w:t>
        </w:r>
        <w:r w:rsidRPr="00FA0369">
          <w:rPr>
            <w:rStyle w:val="Hyperlink"/>
            <w:rFonts w:cs="Arial"/>
            <w:sz w:val="20"/>
            <w:szCs w:val="20"/>
          </w:rPr>
          <w:t>in Australia in 2013/14</w:t>
        </w:r>
      </w:hyperlink>
      <w:r w:rsidR="00FA0369">
        <w:rPr>
          <w:sz w:val="20"/>
          <w:szCs w:val="20"/>
        </w:rPr>
        <w:t xml:space="preserve"> (PDF)</w:t>
      </w:r>
      <w:r w:rsidR="002E2413">
        <w:rPr>
          <w:sz w:val="20"/>
          <w:szCs w:val="20"/>
        </w:rPr>
        <w:t xml:space="preserve"> on</w:t>
      </w:r>
      <w:r w:rsidR="00D73BC8">
        <w:rPr>
          <w:sz w:val="20"/>
          <w:szCs w:val="20"/>
        </w:rPr>
        <w:t xml:space="preserve"> the AHPRA</w:t>
      </w:r>
      <w:r w:rsidR="002E2413">
        <w:rPr>
          <w:sz w:val="20"/>
          <w:szCs w:val="20"/>
        </w:rPr>
        <w:t xml:space="preserve"> website. It provides a profession-specific view of </w:t>
      </w:r>
      <w:r w:rsidR="00D73BC8">
        <w:rPr>
          <w:sz w:val="20"/>
          <w:szCs w:val="20"/>
        </w:rPr>
        <w:t>the Board’s</w:t>
      </w:r>
      <w:r w:rsidR="002E2413">
        <w:rPr>
          <w:sz w:val="20"/>
          <w:szCs w:val="20"/>
        </w:rPr>
        <w:t xml:space="preserve"> work managing risk to the public and regulating the profession.</w:t>
      </w:r>
    </w:p>
    <w:p w:rsidR="001B3CC6" w:rsidRPr="002C4952" w:rsidRDefault="002E2413" w:rsidP="001B3CC6">
      <w:pPr>
        <w:pStyle w:val="Default"/>
        <w:spacing w:after="200"/>
        <w:rPr>
          <w:sz w:val="20"/>
          <w:szCs w:val="20"/>
        </w:rPr>
      </w:pPr>
      <w:r>
        <w:rPr>
          <w:sz w:val="20"/>
          <w:szCs w:val="20"/>
        </w:rPr>
        <w:t xml:space="preserve">The number of osteopaths registered to practice across Australia increased 5.4% compared to the previous 12 months to 1,865 osteopaths. The report also discusses </w:t>
      </w:r>
      <w:r w:rsidR="00D73BC8">
        <w:rPr>
          <w:sz w:val="20"/>
          <w:szCs w:val="20"/>
        </w:rPr>
        <w:t>the Board’s</w:t>
      </w:r>
      <w:r>
        <w:rPr>
          <w:sz w:val="20"/>
          <w:szCs w:val="20"/>
        </w:rPr>
        <w:t xml:space="preserve"> consultations and other activities for 2013/14, and priorities for the coming year.</w:t>
      </w:r>
    </w:p>
    <w:p w:rsidR="001B3CC6" w:rsidRPr="00FA0369" w:rsidRDefault="00FA0369" w:rsidP="0092757D">
      <w:pPr>
        <w:pStyle w:val="Default"/>
        <w:spacing w:after="200"/>
        <w:rPr>
          <w:b/>
          <w:sz w:val="20"/>
          <w:szCs w:val="20"/>
        </w:rPr>
      </w:pPr>
      <w:r>
        <w:rPr>
          <w:sz w:val="20"/>
          <w:szCs w:val="20"/>
        </w:rPr>
        <w:t xml:space="preserve">The report is available on the </w:t>
      </w:r>
      <w:hyperlink r:id="rId13" w:history="1">
        <w:r w:rsidRPr="00FA0369">
          <w:rPr>
            <w:rStyle w:val="Hyperlink"/>
            <w:rFonts w:cs="Arial"/>
            <w:sz w:val="20"/>
            <w:szCs w:val="20"/>
          </w:rPr>
          <w:t>Annual Reports page of the AHPRA website</w:t>
        </w:r>
      </w:hyperlink>
      <w:r>
        <w:rPr>
          <w:sz w:val="20"/>
          <w:szCs w:val="20"/>
        </w:rPr>
        <w:t>.</w:t>
      </w:r>
    </w:p>
    <w:p w:rsidR="000B6C31" w:rsidRPr="00462C6A" w:rsidRDefault="000B6C31" w:rsidP="000B6C31">
      <w:pPr>
        <w:pStyle w:val="AHPRASubhead"/>
        <w:spacing w:before="200"/>
        <w:rPr>
          <w:rFonts w:cs="Arial"/>
          <w:bCs/>
        </w:rPr>
      </w:pPr>
      <w:r w:rsidRPr="00462C6A">
        <w:rPr>
          <w:rFonts w:cs="Arial"/>
          <w:bCs/>
        </w:rPr>
        <w:t>Keeping in touch with the Board</w:t>
      </w:r>
    </w:p>
    <w:p w:rsidR="000B6C31" w:rsidRDefault="000B6C31" w:rsidP="000B6C31">
      <w:pPr>
        <w:pStyle w:val="Default"/>
        <w:spacing w:after="120" w:line="25" w:lineRule="atLeast"/>
        <w:rPr>
          <w:sz w:val="20"/>
          <w:szCs w:val="20"/>
        </w:rPr>
      </w:pPr>
      <w:r>
        <w:rPr>
          <w:sz w:val="20"/>
          <w:szCs w:val="20"/>
        </w:rPr>
        <w:t xml:space="preserve">The Board publishes a range of information about registration and the Board’s expectations of practitioners on its website at </w:t>
      </w:r>
      <w:hyperlink r:id="rId14" w:history="1">
        <w:r w:rsidRPr="00660816">
          <w:rPr>
            <w:rStyle w:val="Hyperlink"/>
            <w:rFonts w:cs="Arial"/>
            <w:sz w:val="20"/>
            <w:szCs w:val="20"/>
          </w:rPr>
          <w:t>www.osteopathyboard.gov.au</w:t>
        </w:r>
      </w:hyperlink>
      <w:r>
        <w:rPr>
          <w:color w:val="0000FF"/>
          <w:sz w:val="20"/>
          <w:szCs w:val="20"/>
          <w:u w:val="single"/>
        </w:rPr>
        <w:t>.</w:t>
      </w:r>
      <w:r w:rsidRPr="000120A8">
        <w:rPr>
          <w:color w:val="0000FF"/>
          <w:sz w:val="20"/>
          <w:szCs w:val="20"/>
        </w:rPr>
        <w:t xml:space="preserve"> </w:t>
      </w:r>
      <w:r>
        <w:rPr>
          <w:sz w:val="20"/>
          <w:szCs w:val="20"/>
        </w:rPr>
        <w:t xml:space="preserve">Osteopaths </w:t>
      </w:r>
      <w:r w:rsidRPr="00B478FC">
        <w:rPr>
          <w:sz w:val="20"/>
          <w:szCs w:val="20"/>
        </w:rPr>
        <w:t xml:space="preserve">are encouraged to refer to the site for news and updates on </w:t>
      </w:r>
      <w:r>
        <w:rPr>
          <w:sz w:val="20"/>
          <w:szCs w:val="20"/>
        </w:rPr>
        <w:t>p</w:t>
      </w:r>
      <w:r w:rsidRPr="00B478FC">
        <w:rPr>
          <w:sz w:val="20"/>
          <w:szCs w:val="20"/>
        </w:rPr>
        <w:t xml:space="preserve">olicy and </w:t>
      </w:r>
      <w:r>
        <w:rPr>
          <w:sz w:val="20"/>
          <w:szCs w:val="20"/>
        </w:rPr>
        <w:t>g</w:t>
      </w:r>
      <w:r w:rsidRPr="00B478FC">
        <w:rPr>
          <w:sz w:val="20"/>
          <w:szCs w:val="20"/>
        </w:rPr>
        <w:t>uidelines affecting their profession</w:t>
      </w:r>
      <w:r>
        <w:rPr>
          <w:sz w:val="20"/>
          <w:szCs w:val="20"/>
        </w:rPr>
        <w:t>.</w:t>
      </w:r>
    </w:p>
    <w:p w:rsidR="00A917A3" w:rsidRDefault="00A917A3" w:rsidP="00CD3F82">
      <w:pPr>
        <w:pStyle w:val="Default"/>
        <w:spacing w:line="25" w:lineRule="atLeast"/>
        <w:rPr>
          <w:sz w:val="20"/>
          <w:szCs w:val="20"/>
        </w:rPr>
      </w:pPr>
    </w:p>
    <w:p w:rsidR="00CD3F82" w:rsidRDefault="00CD3F82" w:rsidP="00CD3F82">
      <w:pPr>
        <w:rPr>
          <w:rFonts w:ascii="Arial" w:hAnsi="Arial" w:cs="Arial"/>
          <w:sz w:val="20"/>
          <w:szCs w:val="20"/>
          <w:lang w:val="en-US"/>
        </w:rPr>
      </w:pPr>
      <w:r w:rsidRPr="00AE3701">
        <w:rPr>
          <w:rFonts w:ascii="Arial" w:hAnsi="Arial" w:cs="Arial"/>
          <w:sz w:val="20"/>
          <w:szCs w:val="20"/>
          <w:lang w:val="en-US"/>
        </w:rPr>
        <w:t xml:space="preserve">Dr </w:t>
      </w:r>
      <w:r w:rsidR="00612D0E">
        <w:rPr>
          <w:rFonts w:ascii="Arial" w:hAnsi="Arial" w:cs="Arial"/>
          <w:sz w:val="20"/>
          <w:szCs w:val="20"/>
          <w:lang w:val="en-US"/>
        </w:rPr>
        <w:t>Nikole Grbin</w:t>
      </w:r>
      <w:r>
        <w:rPr>
          <w:rFonts w:ascii="Arial" w:hAnsi="Arial" w:cs="Arial"/>
          <w:sz w:val="20"/>
          <w:szCs w:val="20"/>
          <w:lang w:val="en-US"/>
        </w:rPr>
        <w:t xml:space="preserve"> (Osteopath)</w:t>
      </w:r>
    </w:p>
    <w:p w:rsidR="00CD3F82" w:rsidRDefault="00CD3F82" w:rsidP="00CD3F82">
      <w:pPr>
        <w:rPr>
          <w:rFonts w:ascii="Arial" w:hAnsi="Arial" w:cs="Arial"/>
          <w:color w:val="0070C0"/>
          <w:sz w:val="20"/>
          <w:szCs w:val="20"/>
          <w:lang w:val="en-US"/>
        </w:rPr>
      </w:pPr>
      <w:r w:rsidRPr="007D493A">
        <w:rPr>
          <w:rFonts w:ascii="Arial" w:hAnsi="Arial" w:cs="Arial"/>
          <w:color w:val="0070C0"/>
          <w:sz w:val="20"/>
          <w:szCs w:val="20"/>
          <w:lang w:val="en-US"/>
        </w:rPr>
        <w:t>Chair</w:t>
      </w:r>
    </w:p>
    <w:p w:rsidR="001A6013" w:rsidRDefault="00E84D5C">
      <w:pPr>
        <w:rPr>
          <w:rFonts w:ascii="Arial" w:hAnsi="Arial" w:cs="Arial"/>
          <w:sz w:val="20"/>
          <w:szCs w:val="20"/>
          <w:lang w:val="en-US"/>
        </w:rPr>
      </w:pPr>
      <w:r>
        <w:rPr>
          <w:rFonts w:ascii="Arial" w:hAnsi="Arial" w:cs="Arial"/>
          <w:sz w:val="20"/>
          <w:szCs w:val="20"/>
          <w:lang w:val="en-US"/>
        </w:rPr>
        <w:t xml:space="preserve">5 </w:t>
      </w:r>
      <w:r w:rsidR="0092757D">
        <w:rPr>
          <w:rFonts w:ascii="Arial" w:hAnsi="Arial" w:cs="Arial"/>
          <w:sz w:val="20"/>
          <w:szCs w:val="20"/>
          <w:lang w:val="en-US"/>
        </w:rPr>
        <w:t>December</w:t>
      </w:r>
      <w:r w:rsidR="009D2454">
        <w:rPr>
          <w:rFonts w:ascii="Arial" w:hAnsi="Arial" w:cs="Arial"/>
          <w:sz w:val="20"/>
          <w:szCs w:val="20"/>
          <w:lang w:val="en-US"/>
        </w:rPr>
        <w:t xml:space="preserve"> </w:t>
      </w:r>
      <w:r w:rsidR="00CD3F82">
        <w:rPr>
          <w:rFonts w:ascii="Arial" w:hAnsi="Arial" w:cs="Arial"/>
          <w:sz w:val="20"/>
          <w:szCs w:val="20"/>
          <w:lang w:val="en-US"/>
        </w:rPr>
        <w:t>2014</w:t>
      </w:r>
    </w:p>
    <w:sectPr w:rsidR="001A6013" w:rsidSect="00774EC4">
      <w:headerReference w:type="default" r:id="rId15"/>
      <w:footerReference w:type="default" r:id="rId16"/>
      <w:headerReference w:type="first" r:id="rId17"/>
      <w:pgSz w:w="11906" w:h="16838" w:code="9"/>
      <w:pgMar w:top="1134" w:right="1134" w:bottom="1134" w:left="1418" w:header="709"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369" w:rsidRDefault="00FA0369" w:rsidP="00C13778">
      <w:r>
        <w:separator/>
      </w:r>
    </w:p>
  </w:endnote>
  <w:endnote w:type="continuationSeparator" w:id="0">
    <w:p w:rsidR="00FA0369" w:rsidRDefault="00FA0369" w:rsidP="00C1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369" w:rsidRPr="000113E5" w:rsidRDefault="00FA0369" w:rsidP="00C13778">
    <w:pPr>
      <w:pStyle w:val="Footer"/>
      <w:jc w:val="right"/>
      <w:rPr>
        <w:sz w:val="20"/>
        <w:szCs w:val="20"/>
      </w:rPr>
    </w:pPr>
    <w:r w:rsidRPr="000113E5">
      <w:rPr>
        <w:sz w:val="20"/>
        <w:szCs w:val="20"/>
      </w:rPr>
      <w:t xml:space="preserve">Page </w:t>
    </w:r>
    <w:r w:rsidR="00284F16" w:rsidRPr="000113E5">
      <w:rPr>
        <w:sz w:val="20"/>
        <w:szCs w:val="20"/>
      </w:rPr>
      <w:fldChar w:fldCharType="begin"/>
    </w:r>
    <w:r w:rsidRPr="000113E5">
      <w:rPr>
        <w:sz w:val="20"/>
        <w:szCs w:val="20"/>
      </w:rPr>
      <w:instrText xml:space="preserve"> PAGE </w:instrText>
    </w:r>
    <w:r w:rsidR="00284F16" w:rsidRPr="000113E5">
      <w:rPr>
        <w:sz w:val="20"/>
        <w:szCs w:val="20"/>
      </w:rPr>
      <w:fldChar w:fldCharType="separate"/>
    </w:r>
    <w:r w:rsidR="00BF57F8">
      <w:rPr>
        <w:noProof/>
        <w:sz w:val="20"/>
        <w:szCs w:val="20"/>
      </w:rPr>
      <w:t>2</w:t>
    </w:r>
    <w:r w:rsidR="00284F16" w:rsidRPr="000113E5">
      <w:rPr>
        <w:sz w:val="20"/>
        <w:szCs w:val="20"/>
      </w:rPr>
      <w:fldChar w:fldCharType="end"/>
    </w:r>
    <w:r w:rsidRPr="000113E5">
      <w:rPr>
        <w:sz w:val="20"/>
        <w:szCs w:val="20"/>
      </w:rPr>
      <w:t xml:space="preserve"> of </w:t>
    </w:r>
    <w:r w:rsidR="00284F16" w:rsidRPr="000113E5">
      <w:rPr>
        <w:sz w:val="20"/>
        <w:szCs w:val="20"/>
      </w:rPr>
      <w:fldChar w:fldCharType="begin"/>
    </w:r>
    <w:r w:rsidRPr="000113E5">
      <w:rPr>
        <w:sz w:val="20"/>
        <w:szCs w:val="20"/>
      </w:rPr>
      <w:instrText xml:space="preserve"> NUMPAGES </w:instrText>
    </w:r>
    <w:r w:rsidR="00284F16" w:rsidRPr="000113E5">
      <w:rPr>
        <w:sz w:val="20"/>
        <w:szCs w:val="20"/>
      </w:rPr>
      <w:fldChar w:fldCharType="separate"/>
    </w:r>
    <w:r w:rsidR="00BF57F8">
      <w:rPr>
        <w:noProof/>
        <w:sz w:val="20"/>
        <w:szCs w:val="20"/>
      </w:rPr>
      <w:t>2</w:t>
    </w:r>
    <w:r w:rsidR="00284F16" w:rsidRPr="000113E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369" w:rsidRDefault="00FA0369" w:rsidP="00C13778">
      <w:r>
        <w:separator/>
      </w:r>
    </w:p>
  </w:footnote>
  <w:footnote w:type="continuationSeparator" w:id="0">
    <w:p w:rsidR="00FA0369" w:rsidRDefault="00FA0369" w:rsidP="00C13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369" w:rsidRDefault="00FA0369" w:rsidP="00C1377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369" w:rsidRDefault="00FA0369" w:rsidP="00FB32F1">
    <w:pPr>
      <w:pStyle w:val="Header"/>
      <w:jc w:val="right"/>
    </w:pPr>
    <w:r>
      <w:rPr>
        <w:rFonts w:ascii="Arial" w:hAnsi="Arial" w:cs="Arial"/>
        <w:noProof/>
        <w:sz w:val="20"/>
        <w:szCs w:val="20"/>
      </w:rPr>
      <w:drawing>
        <wp:inline distT="0" distB="0" distL="0" distR="0">
          <wp:extent cx="1257300" cy="1306414"/>
          <wp:effectExtent l="0" t="0" r="0" b="0"/>
          <wp:docPr id="1" name="Picture 1" descr="Osteopath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1" cstate="print"/>
                  <a:srcRect/>
                  <a:stretch>
                    <a:fillRect/>
                  </a:stretch>
                </pic:blipFill>
                <pic:spPr bwMode="auto">
                  <a:xfrm>
                    <a:off x="0" y="0"/>
                    <a:ext cx="1256119" cy="13051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000006"/>
    <w:multiLevelType w:val="multilevel"/>
    <w:tmpl w:val="894EE878"/>
    <w:lvl w:ilvl="0">
      <w:start w:val="1"/>
      <w:numFmt w:val="decimal"/>
      <w:isLgl/>
      <w:lvlText w:val="%1."/>
      <w:lvlJc w:val="left"/>
      <w:pPr>
        <w:tabs>
          <w:tab w:val="num" w:pos="360"/>
        </w:tabs>
        <w:ind w:left="360" w:firstLine="1260"/>
      </w:pPr>
      <w:rPr>
        <w:rFonts w:hint="default"/>
        <w:color w:val="000000"/>
        <w:position w:val="0"/>
      </w:rPr>
    </w:lvl>
    <w:lvl w:ilvl="1">
      <w:start w:val="1"/>
      <w:numFmt w:val="lowerLetter"/>
      <w:lvlText w:val="%2."/>
      <w:lvlJc w:val="left"/>
      <w:pPr>
        <w:tabs>
          <w:tab w:val="num" w:pos="360"/>
        </w:tabs>
        <w:ind w:left="360" w:firstLine="1980"/>
      </w:pPr>
      <w:rPr>
        <w:rFonts w:hint="default"/>
        <w:color w:val="000000"/>
        <w:position w:val="0"/>
      </w:rPr>
    </w:lvl>
    <w:lvl w:ilvl="2">
      <w:start w:val="1"/>
      <w:numFmt w:val="lowerRoman"/>
      <w:lvlText w:val="%3."/>
      <w:lvlJc w:val="left"/>
      <w:pPr>
        <w:tabs>
          <w:tab w:val="num" w:pos="340"/>
        </w:tabs>
        <w:ind w:left="340" w:firstLine="2720"/>
      </w:pPr>
      <w:rPr>
        <w:rFonts w:hint="default"/>
        <w:color w:val="000000"/>
        <w:position w:val="0"/>
      </w:rPr>
    </w:lvl>
    <w:lvl w:ilvl="3">
      <w:start w:val="1"/>
      <w:numFmt w:val="decimal"/>
      <w:isLgl/>
      <w:lvlText w:val="%4."/>
      <w:lvlJc w:val="left"/>
      <w:pPr>
        <w:tabs>
          <w:tab w:val="num" w:pos="360"/>
        </w:tabs>
        <w:ind w:left="360" w:firstLine="3420"/>
      </w:pPr>
      <w:rPr>
        <w:rFonts w:hint="default"/>
        <w:color w:val="000000"/>
        <w:position w:val="0"/>
      </w:rPr>
    </w:lvl>
    <w:lvl w:ilvl="4">
      <w:start w:val="1"/>
      <w:numFmt w:val="lowerLetter"/>
      <w:lvlText w:val="%5."/>
      <w:lvlJc w:val="left"/>
      <w:pPr>
        <w:tabs>
          <w:tab w:val="num" w:pos="360"/>
        </w:tabs>
        <w:ind w:left="360" w:firstLine="4140"/>
      </w:pPr>
      <w:rPr>
        <w:rFonts w:hint="default"/>
        <w:color w:val="000000"/>
        <w:position w:val="0"/>
      </w:rPr>
    </w:lvl>
    <w:lvl w:ilvl="5">
      <w:start w:val="1"/>
      <w:numFmt w:val="lowerRoman"/>
      <w:lvlText w:val="%6."/>
      <w:lvlJc w:val="left"/>
      <w:pPr>
        <w:tabs>
          <w:tab w:val="num" w:pos="340"/>
        </w:tabs>
        <w:ind w:left="340" w:firstLine="4880"/>
      </w:pPr>
      <w:rPr>
        <w:rFonts w:hint="default"/>
        <w:color w:val="000000"/>
        <w:position w:val="0"/>
      </w:rPr>
    </w:lvl>
    <w:lvl w:ilvl="6">
      <w:start w:val="1"/>
      <w:numFmt w:val="decimal"/>
      <w:isLgl/>
      <w:lvlText w:val="%7."/>
      <w:lvlJc w:val="left"/>
      <w:pPr>
        <w:tabs>
          <w:tab w:val="num" w:pos="360"/>
        </w:tabs>
        <w:ind w:left="360" w:firstLine="5580"/>
      </w:pPr>
      <w:rPr>
        <w:rFonts w:hint="default"/>
        <w:color w:val="000000"/>
        <w:position w:val="0"/>
      </w:rPr>
    </w:lvl>
    <w:lvl w:ilvl="7">
      <w:start w:val="1"/>
      <w:numFmt w:val="lowerLetter"/>
      <w:lvlText w:val="%8."/>
      <w:lvlJc w:val="left"/>
      <w:pPr>
        <w:tabs>
          <w:tab w:val="num" w:pos="360"/>
        </w:tabs>
        <w:ind w:left="360" w:firstLine="6300"/>
      </w:pPr>
      <w:rPr>
        <w:rFonts w:hint="default"/>
        <w:color w:val="000000"/>
        <w:position w:val="0"/>
      </w:rPr>
    </w:lvl>
    <w:lvl w:ilvl="8">
      <w:start w:val="1"/>
      <w:numFmt w:val="lowerRoman"/>
      <w:lvlText w:val="%9."/>
      <w:lvlJc w:val="left"/>
      <w:pPr>
        <w:tabs>
          <w:tab w:val="num" w:pos="340"/>
        </w:tabs>
        <w:ind w:left="340" w:firstLine="7040"/>
      </w:pPr>
      <w:rPr>
        <w:rFonts w:hint="default"/>
        <w:color w:val="000000"/>
        <w:position w:val="0"/>
      </w:rPr>
    </w:lvl>
  </w:abstractNum>
  <w:abstractNum w:abstractNumId="1">
    <w:nsid w:val="01E56055"/>
    <w:multiLevelType w:val="multilevel"/>
    <w:tmpl w:val="660E8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3F2174"/>
    <w:multiLevelType w:val="hybridMultilevel"/>
    <w:tmpl w:val="334A1C5A"/>
    <w:lvl w:ilvl="0" w:tplc="0C090001">
      <w:start w:val="1"/>
      <w:numFmt w:val="bullet"/>
      <w:pStyle w:val="AHPRABulletlevel1las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8B40219"/>
    <w:multiLevelType w:val="hybridMultilevel"/>
    <w:tmpl w:val="452C03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DE3243"/>
    <w:multiLevelType w:val="hybridMultilevel"/>
    <w:tmpl w:val="A17A3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4F0029"/>
    <w:multiLevelType w:val="hybridMultilevel"/>
    <w:tmpl w:val="A006992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
    <w:nsid w:val="18756A2A"/>
    <w:multiLevelType w:val="hybridMultilevel"/>
    <w:tmpl w:val="8974B91E"/>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7">
    <w:nsid w:val="1D4C1A67"/>
    <w:multiLevelType w:val="hybridMultilevel"/>
    <w:tmpl w:val="518248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056B50"/>
    <w:multiLevelType w:val="multilevel"/>
    <w:tmpl w:val="E46C9DD8"/>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276"/>
        </w:tabs>
        <w:ind w:left="1276" w:hanging="1134"/>
      </w:pPr>
      <w:rPr>
        <w:rFonts w:hint="default"/>
        <w:b/>
        <w:color w:val="auto"/>
      </w:rPr>
    </w:lvl>
    <w:lvl w:ilvl="2">
      <w:start w:val="1"/>
      <w:numFmt w:val="decimal"/>
      <w:pStyle w:val="111"/>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9">
    <w:nsid w:val="2A0377D0"/>
    <w:multiLevelType w:val="hybridMultilevel"/>
    <w:tmpl w:val="4C2CA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F255F0C"/>
    <w:multiLevelType w:val="hybridMultilevel"/>
    <w:tmpl w:val="18C49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864712"/>
    <w:multiLevelType w:val="hybridMultilevel"/>
    <w:tmpl w:val="7BF8437C"/>
    <w:lvl w:ilvl="0" w:tplc="27A06830">
      <w:start w:val="3"/>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523534"/>
    <w:multiLevelType w:val="hybridMultilevel"/>
    <w:tmpl w:val="496C0BB4"/>
    <w:lvl w:ilvl="0" w:tplc="0C090019">
      <w:start w:val="1"/>
      <w:numFmt w:val="lowerLetter"/>
      <w:lvlText w:val="%1."/>
      <w:lvlJc w:val="left"/>
      <w:pPr>
        <w:ind w:left="720" w:hanging="360"/>
      </w:pPr>
    </w:lvl>
    <w:lvl w:ilvl="1" w:tplc="70862CC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3A7FFB"/>
    <w:multiLevelType w:val="hybridMultilevel"/>
    <w:tmpl w:val="1576A7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D3C72DE"/>
    <w:multiLevelType w:val="hybridMultilevel"/>
    <w:tmpl w:val="0B505A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FD91EB2"/>
    <w:multiLevelType w:val="hybridMultilevel"/>
    <w:tmpl w:val="923807B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nsid w:val="45882982"/>
    <w:multiLevelType w:val="hybridMultilevel"/>
    <w:tmpl w:val="46A48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6C5373F"/>
    <w:multiLevelType w:val="hybridMultilevel"/>
    <w:tmpl w:val="4F749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8192FC6"/>
    <w:multiLevelType w:val="hybridMultilevel"/>
    <w:tmpl w:val="068A29CC"/>
    <w:lvl w:ilvl="0" w:tplc="04090017">
      <w:start w:val="1"/>
      <w:numFmt w:val="bullet"/>
      <w:pStyle w:val="AHPRABulletlevel1"/>
      <w:lvlText w:val=""/>
      <w:lvlJc w:val="left"/>
      <w:pPr>
        <w:ind w:left="720" w:hanging="360"/>
      </w:pPr>
      <w:rPr>
        <w:rFonts w:ascii="Symbol" w:hAnsi="Symbol" w:hint="default"/>
      </w:rPr>
    </w:lvl>
    <w:lvl w:ilvl="1" w:tplc="04090001">
      <w:start w:val="1"/>
      <w:numFmt w:val="bullet"/>
      <w:lvlText w:val="o"/>
      <w:lvlJc w:val="left"/>
      <w:pPr>
        <w:ind w:left="1440" w:hanging="360"/>
      </w:pPr>
      <w:rPr>
        <w:rFonts w:ascii="Courier New" w:hAnsi="Courier New" w:cs="Courier New" w:hint="default"/>
      </w:rPr>
    </w:lvl>
    <w:lvl w:ilvl="2" w:tplc="7CCAC556"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50FC1164"/>
    <w:multiLevelType w:val="hybridMultilevel"/>
    <w:tmpl w:val="16E22AA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0">
    <w:nsid w:val="521A6B3C"/>
    <w:multiLevelType w:val="hybridMultilevel"/>
    <w:tmpl w:val="8974B91E"/>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1">
    <w:nsid w:val="53227722"/>
    <w:multiLevelType w:val="multilevel"/>
    <w:tmpl w:val="4B3E10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3">
    <w:nsid w:val="63B842CC"/>
    <w:multiLevelType w:val="hybridMultilevel"/>
    <w:tmpl w:val="9EF490D6"/>
    <w:lvl w:ilvl="0" w:tplc="6956676A">
      <w:start w:val="1"/>
      <w:numFmt w:val="bullet"/>
      <w:pStyle w:val="Bulletlevel1"/>
      <w:lvlText w:val=""/>
      <w:lvlJc w:val="left"/>
      <w:pPr>
        <w:ind w:left="720" w:hanging="360"/>
      </w:pPr>
      <w:rPr>
        <w:rFonts w:ascii="Symbol" w:hAnsi="Symbol" w:hint="default"/>
      </w:rPr>
    </w:lvl>
    <w:lvl w:ilvl="1" w:tplc="04090003">
      <w:start w:val="1"/>
      <w:numFmt w:val="bullet"/>
      <w:pStyle w:val="Bulletlevel2"/>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41015E2"/>
    <w:multiLevelType w:val="hybridMultilevel"/>
    <w:tmpl w:val="38AEBAFA"/>
    <w:lvl w:ilvl="0" w:tplc="FF982F08">
      <w:start w:val="1"/>
      <w:numFmt w:val="lowerLetter"/>
      <w:lvlText w:val="%1."/>
      <w:lvlJc w:val="left"/>
      <w:pPr>
        <w:ind w:left="720" w:hanging="360"/>
      </w:pPr>
      <w:rPr>
        <w:rFonts w:hint="default"/>
      </w:rPr>
    </w:lvl>
    <w:lvl w:ilvl="1" w:tplc="AF7E2390" w:tentative="1">
      <w:start w:val="1"/>
      <w:numFmt w:val="lowerLetter"/>
      <w:lvlText w:val="%2."/>
      <w:lvlJc w:val="left"/>
      <w:pPr>
        <w:ind w:left="1440" w:hanging="360"/>
      </w:pPr>
    </w:lvl>
    <w:lvl w:ilvl="2" w:tplc="AE94EA1E" w:tentative="1">
      <w:start w:val="1"/>
      <w:numFmt w:val="lowerRoman"/>
      <w:lvlText w:val="%3."/>
      <w:lvlJc w:val="right"/>
      <w:pPr>
        <w:ind w:left="2160" w:hanging="180"/>
      </w:pPr>
    </w:lvl>
    <w:lvl w:ilvl="3" w:tplc="301ACBF6" w:tentative="1">
      <w:start w:val="1"/>
      <w:numFmt w:val="decimal"/>
      <w:lvlText w:val="%4."/>
      <w:lvlJc w:val="left"/>
      <w:pPr>
        <w:ind w:left="2880" w:hanging="360"/>
      </w:pPr>
    </w:lvl>
    <w:lvl w:ilvl="4" w:tplc="200025AE" w:tentative="1">
      <w:start w:val="1"/>
      <w:numFmt w:val="lowerLetter"/>
      <w:lvlText w:val="%5."/>
      <w:lvlJc w:val="left"/>
      <w:pPr>
        <w:ind w:left="3600" w:hanging="360"/>
      </w:pPr>
    </w:lvl>
    <w:lvl w:ilvl="5" w:tplc="EDB83F64" w:tentative="1">
      <w:start w:val="1"/>
      <w:numFmt w:val="lowerRoman"/>
      <w:lvlText w:val="%6."/>
      <w:lvlJc w:val="right"/>
      <w:pPr>
        <w:ind w:left="4320" w:hanging="180"/>
      </w:pPr>
    </w:lvl>
    <w:lvl w:ilvl="6" w:tplc="559A7ACC" w:tentative="1">
      <w:start w:val="1"/>
      <w:numFmt w:val="decimal"/>
      <w:lvlText w:val="%7."/>
      <w:lvlJc w:val="left"/>
      <w:pPr>
        <w:ind w:left="5040" w:hanging="360"/>
      </w:pPr>
    </w:lvl>
    <w:lvl w:ilvl="7" w:tplc="400EAFE4" w:tentative="1">
      <w:start w:val="1"/>
      <w:numFmt w:val="lowerLetter"/>
      <w:lvlText w:val="%8."/>
      <w:lvlJc w:val="left"/>
      <w:pPr>
        <w:ind w:left="5760" w:hanging="360"/>
      </w:pPr>
    </w:lvl>
    <w:lvl w:ilvl="8" w:tplc="396C39A6" w:tentative="1">
      <w:start w:val="1"/>
      <w:numFmt w:val="lowerRoman"/>
      <w:lvlText w:val="%9."/>
      <w:lvlJc w:val="right"/>
      <w:pPr>
        <w:ind w:left="6480" w:hanging="180"/>
      </w:pPr>
    </w:lvl>
  </w:abstractNum>
  <w:abstractNum w:abstractNumId="25">
    <w:nsid w:val="64F67EC5"/>
    <w:multiLevelType w:val="hybridMultilevel"/>
    <w:tmpl w:val="2B5A7B4C"/>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8A00456"/>
    <w:multiLevelType w:val="multilevel"/>
    <w:tmpl w:val="BB869A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09841D8"/>
    <w:multiLevelType w:val="hybridMultilevel"/>
    <w:tmpl w:val="83027AA2"/>
    <w:lvl w:ilvl="0" w:tplc="1C10DDE0">
      <w:start w:val="1"/>
      <w:numFmt w:val="decimal"/>
      <w:lvlText w:val="%1."/>
      <w:lvlJc w:val="left"/>
      <w:pPr>
        <w:ind w:left="720" w:hanging="360"/>
      </w:pPr>
      <w:rPr>
        <w:rFonts w:hint="default"/>
      </w:rPr>
    </w:lvl>
    <w:lvl w:ilvl="1" w:tplc="60425D72" w:tentative="1">
      <w:start w:val="1"/>
      <w:numFmt w:val="lowerLetter"/>
      <w:lvlText w:val="%2."/>
      <w:lvlJc w:val="left"/>
      <w:pPr>
        <w:ind w:left="1440" w:hanging="360"/>
      </w:pPr>
    </w:lvl>
    <w:lvl w:ilvl="2" w:tplc="324E5DC8" w:tentative="1">
      <w:start w:val="1"/>
      <w:numFmt w:val="lowerRoman"/>
      <w:lvlText w:val="%3."/>
      <w:lvlJc w:val="right"/>
      <w:pPr>
        <w:ind w:left="2160" w:hanging="180"/>
      </w:pPr>
    </w:lvl>
    <w:lvl w:ilvl="3" w:tplc="59C8C170" w:tentative="1">
      <w:start w:val="1"/>
      <w:numFmt w:val="decimal"/>
      <w:lvlText w:val="%4."/>
      <w:lvlJc w:val="left"/>
      <w:pPr>
        <w:ind w:left="2880" w:hanging="360"/>
      </w:pPr>
    </w:lvl>
    <w:lvl w:ilvl="4" w:tplc="91B41448" w:tentative="1">
      <w:start w:val="1"/>
      <w:numFmt w:val="lowerLetter"/>
      <w:lvlText w:val="%5."/>
      <w:lvlJc w:val="left"/>
      <w:pPr>
        <w:ind w:left="3600" w:hanging="360"/>
      </w:pPr>
    </w:lvl>
    <w:lvl w:ilvl="5" w:tplc="93B282C8" w:tentative="1">
      <w:start w:val="1"/>
      <w:numFmt w:val="lowerRoman"/>
      <w:lvlText w:val="%6."/>
      <w:lvlJc w:val="right"/>
      <w:pPr>
        <w:ind w:left="4320" w:hanging="180"/>
      </w:pPr>
    </w:lvl>
    <w:lvl w:ilvl="6" w:tplc="CB5291E0" w:tentative="1">
      <w:start w:val="1"/>
      <w:numFmt w:val="decimal"/>
      <w:lvlText w:val="%7."/>
      <w:lvlJc w:val="left"/>
      <w:pPr>
        <w:ind w:left="5040" w:hanging="360"/>
      </w:pPr>
    </w:lvl>
    <w:lvl w:ilvl="7" w:tplc="D19C09AE" w:tentative="1">
      <w:start w:val="1"/>
      <w:numFmt w:val="lowerLetter"/>
      <w:lvlText w:val="%8."/>
      <w:lvlJc w:val="left"/>
      <w:pPr>
        <w:ind w:left="5760" w:hanging="360"/>
      </w:pPr>
    </w:lvl>
    <w:lvl w:ilvl="8" w:tplc="ABE02A9A" w:tentative="1">
      <w:start w:val="1"/>
      <w:numFmt w:val="lowerRoman"/>
      <w:lvlText w:val="%9."/>
      <w:lvlJc w:val="right"/>
      <w:pPr>
        <w:ind w:left="6480" w:hanging="180"/>
      </w:pPr>
    </w:lvl>
  </w:abstractNum>
  <w:abstractNum w:abstractNumId="28">
    <w:nsid w:val="7A085586"/>
    <w:multiLevelType w:val="hybridMultilevel"/>
    <w:tmpl w:val="8DB86040"/>
    <w:lvl w:ilvl="0" w:tplc="83BEB7E2">
      <w:start w:val="1"/>
      <w:numFmt w:val="bullet"/>
      <w:lvlText w:val=""/>
      <w:lvlJc w:val="left"/>
      <w:pPr>
        <w:ind w:left="761" w:hanging="360"/>
      </w:pPr>
      <w:rPr>
        <w:rFonts w:ascii="Symbol" w:hAnsi="Symbol" w:hint="default"/>
      </w:rPr>
    </w:lvl>
    <w:lvl w:ilvl="1" w:tplc="FBF451B2" w:tentative="1">
      <w:start w:val="1"/>
      <w:numFmt w:val="bullet"/>
      <w:lvlText w:val="o"/>
      <w:lvlJc w:val="left"/>
      <w:pPr>
        <w:ind w:left="1481" w:hanging="360"/>
      </w:pPr>
      <w:rPr>
        <w:rFonts w:ascii="Courier New" w:hAnsi="Courier New" w:cs="Courier New" w:hint="default"/>
      </w:rPr>
    </w:lvl>
    <w:lvl w:ilvl="2" w:tplc="7B12CB58" w:tentative="1">
      <w:start w:val="1"/>
      <w:numFmt w:val="bullet"/>
      <w:lvlText w:val=""/>
      <w:lvlJc w:val="left"/>
      <w:pPr>
        <w:ind w:left="2201" w:hanging="360"/>
      </w:pPr>
      <w:rPr>
        <w:rFonts w:ascii="Wingdings" w:hAnsi="Wingdings" w:hint="default"/>
      </w:rPr>
    </w:lvl>
    <w:lvl w:ilvl="3" w:tplc="ABE86B48" w:tentative="1">
      <w:start w:val="1"/>
      <w:numFmt w:val="bullet"/>
      <w:lvlText w:val=""/>
      <w:lvlJc w:val="left"/>
      <w:pPr>
        <w:ind w:left="2921" w:hanging="360"/>
      </w:pPr>
      <w:rPr>
        <w:rFonts w:ascii="Symbol" w:hAnsi="Symbol" w:hint="default"/>
      </w:rPr>
    </w:lvl>
    <w:lvl w:ilvl="4" w:tplc="31226B02" w:tentative="1">
      <w:start w:val="1"/>
      <w:numFmt w:val="bullet"/>
      <w:lvlText w:val="o"/>
      <w:lvlJc w:val="left"/>
      <w:pPr>
        <w:ind w:left="3641" w:hanging="360"/>
      </w:pPr>
      <w:rPr>
        <w:rFonts w:ascii="Courier New" w:hAnsi="Courier New" w:cs="Courier New" w:hint="default"/>
      </w:rPr>
    </w:lvl>
    <w:lvl w:ilvl="5" w:tplc="CCA2E792" w:tentative="1">
      <w:start w:val="1"/>
      <w:numFmt w:val="bullet"/>
      <w:lvlText w:val=""/>
      <w:lvlJc w:val="left"/>
      <w:pPr>
        <w:ind w:left="4361" w:hanging="360"/>
      </w:pPr>
      <w:rPr>
        <w:rFonts w:ascii="Wingdings" w:hAnsi="Wingdings" w:hint="default"/>
      </w:rPr>
    </w:lvl>
    <w:lvl w:ilvl="6" w:tplc="76284758" w:tentative="1">
      <w:start w:val="1"/>
      <w:numFmt w:val="bullet"/>
      <w:lvlText w:val=""/>
      <w:lvlJc w:val="left"/>
      <w:pPr>
        <w:ind w:left="5081" w:hanging="360"/>
      </w:pPr>
      <w:rPr>
        <w:rFonts w:ascii="Symbol" w:hAnsi="Symbol" w:hint="default"/>
      </w:rPr>
    </w:lvl>
    <w:lvl w:ilvl="7" w:tplc="75E083E6" w:tentative="1">
      <w:start w:val="1"/>
      <w:numFmt w:val="bullet"/>
      <w:lvlText w:val="o"/>
      <w:lvlJc w:val="left"/>
      <w:pPr>
        <w:ind w:left="5801" w:hanging="360"/>
      </w:pPr>
      <w:rPr>
        <w:rFonts w:ascii="Courier New" w:hAnsi="Courier New" w:cs="Courier New" w:hint="default"/>
      </w:rPr>
    </w:lvl>
    <w:lvl w:ilvl="8" w:tplc="9600E316" w:tentative="1">
      <w:start w:val="1"/>
      <w:numFmt w:val="bullet"/>
      <w:lvlText w:val=""/>
      <w:lvlJc w:val="left"/>
      <w:pPr>
        <w:ind w:left="6521" w:hanging="360"/>
      </w:pPr>
      <w:rPr>
        <w:rFonts w:ascii="Wingdings" w:hAnsi="Wingdings" w:hint="default"/>
      </w:rPr>
    </w:lvl>
  </w:abstractNum>
  <w:abstractNum w:abstractNumId="29">
    <w:nsid w:val="7C885409"/>
    <w:multiLevelType w:val="hybridMultilevel"/>
    <w:tmpl w:val="34422718"/>
    <w:lvl w:ilvl="0" w:tplc="0C090019">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alibri"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alibri"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alibri"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0">
    <w:nsid w:val="7D160C77"/>
    <w:multiLevelType w:val="hybridMultilevel"/>
    <w:tmpl w:val="C8482C1E"/>
    <w:lvl w:ilvl="0" w:tplc="1182E67A">
      <w:start w:val="1"/>
      <w:numFmt w:val="bullet"/>
      <w:lvlText w:val=""/>
      <w:lvlJc w:val="left"/>
      <w:pPr>
        <w:tabs>
          <w:tab w:val="num" w:pos="720"/>
        </w:tabs>
        <w:ind w:left="720" w:hanging="360"/>
      </w:pPr>
      <w:rPr>
        <w:rFonts w:ascii="Symbol" w:hAnsi="Symbol" w:hint="default"/>
      </w:rPr>
    </w:lvl>
    <w:lvl w:ilvl="1" w:tplc="5F12951A" w:tentative="1">
      <w:start w:val="1"/>
      <w:numFmt w:val="bullet"/>
      <w:lvlText w:val="o"/>
      <w:lvlJc w:val="left"/>
      <w:pPr>
        <w:tabs>
          <w:tab w:val="num" w:pos="1440"/>
        </w:tabs>
        <w:ind w:left="1440" w:hanging="360"/>
      </w:pPr>
      <w:rPr>
        <w:rFonts w:ascii="Courier New" w:hAnsi="Courier New" w:hint="default"/>
      </w:rPr>
    </w:lvl>
    <w:lvl w:ilvl="2" w:tplc="895AED00" w:tentative="1">
      <w:start w:val="1"/>
      <w:numFmt w:val="bullet"/>
      <w:lvlText w:val=""/>
      <w:lvlJc w:val="left"/>
      <w:pPr>
        <w:tabs>
          <w:tab w:val="num" w:pos="2160"/>
        </w:tabs>
        <w:ind w:left="2160" w:hanging="360"/>
      </w:pPr>
      <w:rPr>
        <w:rFonts w:ascii="Wingdings" w:hAnsi="Wingdings" w:hint="default"/>
      </w:rPr>
    </w:lvl>
    <w:lvl w:ilvl="3" w:tplc="DC5A02CE" w:tentative="1">
      <w:start w:val="1"/>
      <w:numFmt w:val="bullet"/>
      <w:lvlText w:val=""/>
      <w:lvlJc w:val="left"/>
      <w:pPr>
        <w:tabs>
          <w:tab w:val="num" w:pos="2880"/>
        </w:tabs>
        <w:ind w:left="2880" w:hanging="360"/>
      </w:pPr>
      <w:rPr>
        <w:rFonts w:ascii="Symbol" w:hAnsi="Symbol" w:hint="default"/>
      </w:rPr>
    </w:lvl>
    <w:lvl w:ilvl="4" w:tplc="E18EBF44" w:tentative="1">
      <w:start w:val="1"/>
      <w:numFmt w:val="bullet"/>
      <w:lvlText w:val="o"/>
      <w:lvlJc w:val="left"/>
      <w:pPr>
        <w:tabs>
          <w:tab w:val="num" w:pos="3600"/>
        </w:tabs>
        <w:ind w:left="3600" w:hanging="360"/>
      </w:pPr>
      <w:rPr>
        <w:rFonts w:ascii="Courier New" w:hAnsi="Courier New" w:hint="default"/>
      </w:rPr>
    </w:lvl>
    <w:lvl w:ilvl="5" w:tplc="1CEE47D2" w:tentative="1">
      <w:start w:val="1"/>
      <w:numFmt w:val="bullet"/>
      <w:lvlText w:val=""/>
      <w:lvlJc w:val="left"/>
      <w:pPr>
        <w:tabs>
          <w:tab w:val="num" w:pos="4320"/>
        </w:tabs>
        <w:ind w:left="4320" w:hanging="360"/>
      </w:pPr>
      <w:rPr>
        <w:rFonts w:ascii="Wingdings" w:hAnsi="Wingdings" w:hint="default"/>
      </w:rPr>
    </w:lvl>
    <w:lvl w:ilvl="6" w:tplc="AE4AEC56" w:tentative="1">
      <w:start w:val="1"/>
      <w:numFmt w:val="bullet"/>
      <w:lvlText w:val=""/>
      <w:lvlJc w:val="left"/>
      <w:pPr>
        <w:tabs>
          <w:tab w:val="num" w:pos="5040"/>
        </w:tabs>
        <w:ind w:left="5040" w:hanging="360"/>
      </w:pPr>
      <w:rPr>
        <w:rFonts w:ascii="Symbol" w:hAnsi="Symbol" w:hint="default"/>
      </w:rPr>
    </w:lvl>
    <w:lvl w:ilvl="7" w:tplc="376EE568" w:tentative="1">
      <w:start w:val="1"/>
      <w:numFmt w:val="bullet"/>
      <w:lvlText w:val="o"/>
      <w:lvlJc w:val="left"/>
      <w:pPr>
        <w:tabs>
          <w:tab w:val="num" w:pos="5760"/>
        </w:tabs>
        <w:ind w:left="5760" w:hanging="360"/>
      </w:pPr>
      <w:rPr>
        <w:rFonts w:ascii="Courier New" w:hAnsi="Courier New" w:hint="default"/>
      </w:rPr>
    </w:lvl>
    <w:lvl w:ilvl="8" w:tplc="47A298BC" w:tentative="1">
      <w:start w:val="1"/>
      <w:numFmt w:val="bullet"/>
      <w:lvlText w:val=""/>
      <w:lvlJc w:val="left"/>
      <w:pPr>
        <w:tabs>
          <w:tab w:val="num" w:pos="6480"/>
        </w:tabs>
        <w:ind w:left="6480" w:hanging="360"/>
      </w:pPr>
      <w:rPr>
        <w:rFonts w:ascii="Wingdings" w:hAnsi="Wingdings" w:hint="default"/>
      </w:rPr>
    </w:lvl>
  </w:abstractNum>
  <w:abstractNum w:abstractNumId="31">
    <w:nsid w:val="7F274C05"/>
    <w:multiLevelType w:val="hybridMultilevel"/>
    <w:tmpl w:val="2DF45A8A"/>
    <w:lvl w:ilvl="0" w:tplc="0C09000F">
      <w:start w:val="1"/>
      <w:numFmt w:val="bullet"/>
      <w:lvlText w:val=""/>
      <w:lvlJc w:val="left"/>
      <w:pPr>
        <w:ind w:left="72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nsid w:val="7FBA5FFC"/>
    <w:multiLevelType w:val="hybridMultilevel"/>
    <w:tmpl w:val="34CE4F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30"/>
  </w:num>
  <w:num w:numId="2">
    <w:abstractNumId w:val="2"/>
  </w:num>
  <w:num w:numId="3">
    <w:abstractNumId w:val="13"/>
  </w:num>
  <w:num w:numId="4">
    <w:abstractNumId w:val="0"/>
  </w:num>
  <w:num w:numId="5">
    <w:abstractNumId w:val="29"/>
  </w:num>
  <w:num w:numId="6">
    <w:abstractNumId w:val="24"/>
  </w:num>
  <w:num w:numId="7">
    <w:abstractNumId w:val="12"/>
  </w:num>
  <w:num w:numId="8">
    <w:abstractNumId w:val="27"/>
  </w:num>
  <w:num w:numId="9">
    <w:abstractNumId w:val="14"/>
  </w:num>
  <w:num w:numId="10">
    <w:abstractNumId w:val="11"/>
  </w:num>
  <w:num w:numId="11">
    <w:abstractNumId w:val="22"/>
  </w:num>
  <w:num w:numId="12">
    <w:abstractNumId w:val="9"/>
  </w:num>
  <w:num w:numId="13">
    <w:abstractNumId w:val="3"/>
  </w:num>
  <w:num w:numId="14">
    <w:abstractNumId w:val="4"/>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8"/>
  </w:num>
  <w:num w:numId="19">
    <w:abstractNumId w:val="26"/>
  </w:num>
  <w:num w:numId="20">
    <w:abstractNumId w:val="6"/>
  </w:num>
  <w:num w:numId="21">
    <w:abstractNumId w:val="20"/>
  </w:num>
  <w:num w:numId="22">
    <w:abstractNumId w:val="18"/>
  </w:num>
  <w:num w:numId="23">
    <w:abstractNumId w:val="7"/>
  </w:num>
  <w:num w:numId="24">
    <w:abstractNumId w:val="5"/>
  </w:num>
  <w:num w:numId="25">
    <w:abstractNumId w:val="19"/>
  </w:num>
  <w:num w:numId="26">
    <w:abstractNumId w:val="28"/>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0D8C"/>
    <w:rsid w:val="000040E3"/>
    <w:rsid w:val="00005BF2"/>
    <w:rsid w:val="0000692A"/>
    <w:rsid w:val="00010045"/>
    <w:rsid w:val="0001026F"/>
    <w:rsid w:val="000120A8"/>
    <w:rsid w:val="000123DC"/>
    <w:rsid w:val="00015D33"/>
    <w:rsid w:val="000177AF"/>
    <w:rsid w:val="0002083B"/>
    <w:rsid w:val="0002690A"/>
    <w:rsid w:val="00027753"/>
    <w:rsid w:val="00030632"/>
    <w:rsid w:val="000317EA"/>
    <w:rsid w:val="00033C72"/>
    <w:rsid w:val="00042050"/>
    <w:rsid w:val="00047CB3"/>
    <w:rsid w:val="00055D3D"/>
    <w:rsid w:val="00066DAE"/>
    <w:rsid w:val="0007755D"/>
    <w:rsid w:val="00083145"/>
    <w:rsid w:val="0008489C"/>
    <w:rsid w:val="00085AD4"/>
    <w:rsid w:val="000903D0"/>
    <w:rsid w:val="00093C6D"/>
    <w:rsid w:val="000A24FF"/>
    <w:rsid w:val="000B47B8"/>
    <w:rsid w:val="000B4C81"/>
    <w:rsid w:val="000B4D3E"/>
    <w:rsid w:val="000B6C31"/>
    <w:rsid w:val="000C0F7B"/>
    <w:rsid w:val="000C2503"/>
    <w:rsid w:val="000C3328"/>
    <w:rsid w:val="000C387F"/>
    <w:rsid w:val="000C4340"/>
    <w:rsid w:val="000D55C4"/>
    <w:rsid w:val="000D7ECF"/>
    <w:rsid w:val="000E724C"/>
    <w:rsid w:val="000E7D7D"/>
    <w:rsid w:val="000F0898"/>
    <w:rsid w:val="000F1079"/>
    <w:rsid w:val="000F5270"/>
    <w:rsid w:val="000F64C3"/>
    <w:rsid w:val="000F69F1"/>
    <w:rsid w:val="001014E2"/>
    <w:rsid w:val="001026C1"/>
    <w:rsid w:val="00107D93"/>
    <w:rsid w:val="0012227C"/>
    <w:rsid w:val="00130835"/>
    <w:rsid w:val="00134BF9"/>
    <w:rsid w:val="00136673"/>
    <w:rsid w:val="0013761E"/>
    <w:rsid w:val="001439E9"/>
    <w:rsid w:val="00144617"/>
    <w:rsid w:val="0014571D"/>
    <w:rsid w:val="001526C9"/>
    <w:rsid w:val="00170908"/>
    <w:rsid w:val="00170ADE"/>
    <w:rsid w:val="00171227"/>
    <w:rsid w:val="0018280C"/>
    <w:rsid w:val="00185362"/>
    <w:rsid w:val="001A3CC3"/>
    <w:rsid w:val="001A6013"/>
    <w:rsid w:val="001B3CC6"/>
    <w:rsid w:val="001B65C9"/>
    <w:rsid w:val="001B6A11"/>
    <w:rsid w:val="001C0EB6"/>
    <w:rsid w:val="001C7F07"/>
    <w:rsid w:val="001D07BE"/>
    <w:rsid w:val="001D5973"/>
    <w:rsid w:val="001E0540"/>
    <w:rsid w:val="001E238B"/>
    <w:rsid w:val="001E5346"/>
    <w:rsid w:val="001F4A6D"/>
    <w:rsid w:val="00202C3C"/>
    <w:rsid w:val="00212082"/>
    <w:rsid w:val="0021354D"/>
    <w:rsid w:val="00213BBD"/>
    <w:rsid w:val="00214F42"/>
    <w:rsid w:val="00217AD3"/>
    <w:rsid w:val="00220D8C"/>
    <w:rsid w:val="002230D0"/>
    <w:rsid w:val="00224D63"/>
    <w:rsid w:val="002266AE"/>
    <w:rsid w:val="0023399E"/>
    <w:rsid w:val="00234514"/>
    <w:rsid w:val="00237AE8"/>
    <w:rsid w:val="00241148"/>
    <w:rsid w:val="00244AD2"/>
    <w:rsid w:val="00244CFD"/>
    <w:rsid w:val="00250506"/>
    <w:rsid w:val="00260415"/>
    <w:rsid w:val="00262429"/>
    <w:rsid w:val="00267CD2"/>
    <w:rsid w:val="00280AA0"/>
    <w:rsid w:val="00284F16"/>
    <w:rsid w:val="0029788F"/>
    <w:rsid w:val="002A2F92"/>
    <w:rsid w:val="002A383E"/>
    <w:rsid w:val="002B5E92"/>
    <w:rsid w:val="002B6617"/>
    <w:rsid w:val="002B7DF7"/>
    <w:rsid w:val="002C0B74"/>
    <w:rsid w:val="002C2E66"/>
    <w:rsid w:val="002C4952"/>
    <w:rsid w:val="002D2DCA"/>
    <w:rsid w:val="002E1F44"/>
    <w:rsid w:val="002E2413"/>
    <w:rsid w:val="002E45AE"/>
    <w:rsid w:val="002F12EC"/>
    <w:rsid w:val="002F190C"/>
    <w:rsid w:val="002F3218"/>
    <w:rsid w:val="002F3809"/>
    <w:rsid w:val="003117A7"/>
    <w:rsid w:val="0031227D"/>
    <w:rsid w:val="003171A0"/>
    <w:rsid w:val="00320F36"/>
    <w:rsid w:val="0032227C"/>
    <w:rsid w:val="00325A81"/>
    <w:rsid w:val="00327057"/>
    <w:rsid w:val="00327E31"/>
    <w:rsid w:val="003367C1"/>
    <w:rsid w:val="00337162"/>
    <w:rsid w:val="003500EA"/>
    <w:rsid w:val="003546C2"/>
    <w:rsid w:val="00356DAA"/>
    <w:rsid w:val="003617B0"/>
    <w:rsid w:val="003712F5"/>
    <w:rsid w:val="00375A04"/>
    <w:rsid w:val="00390B79"/>
    <w:rsid w:val="00393CBB"/>
    <w:rsid w:val="00396773"/>
    <w:rsid w:val="003A04CC"/>
    <w:rsid w:val="003B6E9C"/>
    <w:rsid w:val="003B731D"/>
    <w:rsid w:val="003E1F03"/>
    <w:rsid w:val="003E363D"/>
    <w:rsid w:val="003E4EEA"/>
    <w:rsid w:val="003E5E5C"/>
    <w:rsid w:val="003E6B66"/>
    <w:rsid w:val="00400FEB"/>
    <w:rsid w:val="00403192"/>
    <w:rsid w:val="00403D34"/>
    <w:rsid w:val="004050C4"/>
    <w:rsid w:val="00417AA4"/>
    <w:rsid w:val="00421C73"/>
    <w:rsid w:val="00427273"/>
    <w:rsid w:val="00431A6F"/>
    <w:rsid w:val="00432D41"/>
    <w:rsid w:val="00440AB6"/>
    <w:rsid w:val="00447156"/>
    <w:rsid w:val="00453388"/>
    <w:rsid w:val="004572F4"/>
    <w:rsid w:val="00462C6A"/>
    <w:rsid w:val="00463D34"/>
    <w:rsid w:val="00470CE0"/>
    <w:rsid w:val="00471F7C"/>
    <w:rsid w:val="004813FE"/>
    <w:rsid w:val="0048297B"/>
    <w:rsid w:val="0049547E"/>
    <w:rsid w:val="00496C73"/>
    <w:rsid w:val="004A0939"/>
    <w:rsid w:val="004A1437"/>
    <w:rsid w:val="004A3DD6"/>
    <w:rsid w:val="004A5D36"/>
    <w:rsid w:val="004B0485"/>
    <w:rsid w:val="004B4609"/>
    <w:rsid w:val="004C2060"/>
    <w:rsid w:val="004D2A88"/>
    <w:rsid w:val="004D35DA"/>
    <w:rsid w:val="004D7F29"/>
    <w:rsid w:val="004E31E6"/>
    <w:rsid w:val="004E4A77"/>
    <w:rsid w:val="004F017C"/>
    <w:rsid w:val="004F1315"/>
    <w:rsid w:val="004F2301"/>
    <w:rsid w:val="004F61CB"/>
    <w:rsid w:val="004F6416"/>
    <w:rsid w:val="005031E6"/>
    <w:rsid w:val="00505DB2"/>
    <w:rsid w:val="0051043F"/>
    <w:rsid w:val="00511B15"/>
    <w:rsid w:val="00526184"/>
    <w:rsid w:val="005306D0"/>
    <w:rsid w:val="00530F2F"/>
    <w:rsid w:val="00544C5B"/>
    <w:rsid w:val="00553A4A"/>
    <w:rsid w:val="0056633B"/>
    <w:rsid w:val="00567180"/>
    <w:rsid w:val="005719B2"/>
    <w:rsid w:val="00575C51"/>
    <w:rsid w:val="00575DF7"/>
    <w:rsid w:val="00580466"/>
    <w:rsid w:val="00581B49"/>
    <w:rsid w:val="00584667"/>
    <w:rsid w:val="005907FD"/>
    <w:rsid w:val="00592589"/>
    <w:rsid w:val="00594BE4"/>
    <w:rsid w:val="005A0470"/>
    <w:rsid w:val="005A4E42"/>
    <w:rsid w:val="005A5D7E"/>
    <w:rsid w:val="005A628C"/>
    <w:rsid w:val="005D5BC6"/>
    <w:rsid w:val="005F3756"/>
    <w:rsid w:val="006020A0"/>
    <w:rsid w:val="00605A6E"/>
    <w:rsid w:val="00605ED9"/>
    <w:rsid w:val="00610B56"/>
    <w:rsid w:val="00612D0E"/>
    <w:rsid w:val="00633FFB"/>
    <w:rsid w:val="00646B32"/>
    <w:rsid w:val="00662D9F"/>
    <w:rsid w:val="0068023B"/>
    <w:rsid w:val="00692336"/>
    <w:rsid w:val="006973FD"/>
    <w:rsid w:val="006A300F"/>
    <w:rsid w:val="006A6516"/>
    <w:rsid w:val="006A6EA0"/>
    <w:rsid w:val="006A7063"/>
    <w:rsid w:val="006B1223"/>
    <w:rsid w:val="006C1EB9"/>
    <w:rsid w:val="006D2B65"/>
    <w:rsid w:val="006D2BB2"/>
    <w:rsid w:val="006D41DA"/>
    <w:rsid w:val="006F26C0"/>
    <w:rsid w:val="0070004D"/>
    <w:rsid w:val="007147B1"/>
    <w:rsid w:val="00716544"/>
    <w:rsid w:val="00716B9F"/>
    <w:rsid w:val="00716BCE"/>
    <w:rsid w:val="00721691"/>
    <w:rsid w:val="00721D78"/>
    <w:rsid w:val="00721FE7"/>
    <w:rsid w:val="00733CC4"/>
    <w:rsid w:val="0073625D"/>
    <w:rsid w:val="0073782C"/>
    <w:rsid w:val="00737F83"/>
    <w:rsid w:val="007452F7"/>
    <w:rsid w:val="00751989"/>
    <w:rsid w:val="0075280A"/>
    <w:rsid w:val="007567E1"/>
    <w:rsid w:val="0076120D"/>
    <w:rsid w:val="00762A80"/>
    <w:rsid w:val="00764E7A"/>
    <w:rsid w:val="00764F95"/>
    <w:rsid w:val="00771118"/>
    <w:rsid w:val="00774C80"/>
    <w:rsid w:val="00774EC4"/>
    <w:rsid w:val="00775FFA"/>
    <w:rsid w:val="00780D62"/>
    <w:rsid w:val="00781BE8"/>
    <w:rsid w:val="0079353A"/>
    <w:rsid w:val="00795DD2"/>
    <w:rsid w:val="007A1C2B"/>
    <w:rsid w:val="007A335B"/>
    <w:rsid w:val="007A3B51"/>
    <w:rsid w:val="007B49B6"/>
    <w:rsid w:val="007B6B11"/>
    <w:rsid w:val="007B7C32"/>
    <w:rsid w:val="007C2DCB"/>
    <w:rsid w:val="007C3D16"/>
    <w:rsid w:val="007C6ABC"/>
    <w:rsid w:val="007D2025"/>
    <w:rsid w:val="007D22FE"/>
    <w:rsid w:val="007D4777"/>
    <w:rsid w:val="007D493A"/>
    <w:rsid w:val="007D7C51"/>
    <w:rsid w:val="007F3017"/>
    <w:rsid w:val="007F349F"/>
    <w:rsid w:val="00805062"/>
    <w:rsid w:val="0080748E"/>
    <w:rsid w:val="008141BF"/>
    <w:rsid w:val="00820286"/>
    <w:rsid w:val="0083000F"/>
    <w:rsid w:val="0083144E"/>
    <w:rsid w:val="008328A7"/>
    <w:rsid w:val="00835E88"/>
    <w:rsid w:val="00843B90"/>
    <w:rsid w:val="00852DC9"/>
    <w:rsid w:val="00852E40"/>
    <w:rsid w:val="00853CFB"/>
    <w:rsid w:val="0086035A"/>
    <w:rsid w:val="008606C5"/>
    <w:rsid w:val="00862CD1"/>
    <w:rsid w:val="00867F46"/>
    <w:rsid w:val="008769D0"/>
    <w:rsid w:val="00880CD8"/>
    <w:rsid w:val="00894B99"/>
    <w:rsid w:val="008A0D74"/>
    <w:rsid w:val="008A2298"/>
    <w:rsid w:val="008A29BE"/>
    <w:rsid w:val="008A3CFF"/>
    <w:rsid w:val="008B3071"/>
    <w:rsid w:val="008C2557"/>
    <w:rsid w:val="008D0546"/>
    <w:rsid w:val="008D24FE"/>
    <w:rsid w:val="008D385C"/>
    <w:rsid w:val="008D44E0"/>
    <w:rsid w:val="008E0A17"/>
    <w:rsid w:val="008F255F"/>
    <w:rsid w:val="008F673A"/>
    <w:rsid w:val="00900632"/>
    <w:rsid w:val="009054BD"/>
    <w:rsid w:val="00907FF1"/>
    <w:rsid w:val="009106F1"/>
    <w:rsid w:val="009107CE"/>
    <w:rsid w:val="00914176"/>
    <w:rsid w:val="00914DD1"/>
    <w:rsid w:val="00917F61"/>
    <w:rsid w:val="00921F96"/>
    <w:rsid w:val="00924C1B"/>
    <w:rsid w:val="0092757D"/>
    <w:rsid w:val="00936503"/>
    <w:rsid w:val="009452DF"/>
    <w:rsid w:val="00950BC8"/>
    <w:rsid w:val="00952484"/>
    <w:rsid w:val="00955412"/>
    <w:rsid w:val="00957672"/>
    <w:rsid w:val="00957CBA"/>
    <w:rsid w:val="00957D16"/>
    <w:rsid w:val="009604A7"/>
    <w:rsid w:val="009606BD"/>
    <w:rsid w:val="0096344E"/>
    <w:rsid w:val="00965CFE"/>
    <w:rsid w:val="00967048"/>
    <w:rsid w:val="009678F0"/>
    <w:rsid w:val="00970531"/>
    <w:rsid w:val="009778C6"/>
    <w:rsid w:val="00984DE5"/>
    <w:rsid w:val="009939F8"/>
    <w:rsid w:val="009A2E74"/>
    <w:rsid w:val="009A53F0"/>
    <w:rsid w:val="009A7A36"/>
    <w:rsid w:val="009A7FB1"/>
    <w:rsid w:val="009B5C82"/>
    <w:rsid w:val="009D2454"/>
    <w:rsid w:val="009D6B57"/>
    <w:rsid w:val="009E237F"/>
    <w:rsid w:val="009F0B4F"/>
    <w:rsid w:val="009F3A47"/>
    <w:rsid w:val="00A021FF"/>
    <w:rsid w:val="00A101BD"/>
    <w:rsid w:val="00A136D1"/>
    <w:rsid w:val="00A17000"/>
    <w:rsid w:val="00A21290"/>
    <w:rsid w:val="00A24FBC"/>
    <w:rsid w:val="00A25857"/>
    <w:rsid w:val="00A27FF1"/>
    <w:rsid w:val="00A329B1"/>
    <w:rsid w:val="00A3429C"/>
    <w:rsid w:val="00A37FEA"/>
    <w:rsid w:val="00A43B64"/>
    <w:rsid w:val="00A64200"/>
    <w:rsid w:val="00A643D8"/>
    <w:rsid w:val="00A647E8"/>
    <w:rsid w:val="00A718B7"/>
    <w:rsid w:val="00A76884"/>
    <w:rsid w:val="00A812AD"/>
    <w:rsid w:val="00A917A3"/>
    <w:rsid w:val="00A91AF0"/>
    <w:rsid w:val="00A93E7D"/>
    <w:rsid w:val="00AB2ABD"/>
    <w:rsid w:val="00AB4BD6"/>
    <w:rsid w:val="00AC1B2C"/>
    <w:rsid w:val="00AC247D"/>
    <w:rsid w:val="00AC6073"/>
    <w:rsid w:val="00AC756F"/>
    <w:rsid w:val="00AD4161"/>
    <w:rsid w:val="00AE237D"/>
    <w:rsid w:val="00AE3276"/>
    <w:rsid w:val="00AE3701"/>
    <w:rsid w:val="00AE47C6"/>
    <w:rsid w:val="00AE7F6C"/>
    <w:rsid w:val="00B02372"/>
    <w:rsid w:val="00B03537"/>
    <w:rsid w:val="00B10CA4"/>
    <w:rsid w:val="00B1330C"/>
    <w:rsid w:val="00B16592"/>
    <w:rsid w:val="00B205C1"/>
    <w:rsid w:val="00B20C0E"/>
    <w:rsid w:val="00B25340"/>
    <w:rsid w:val="00B25994"/>
    <w:rsid w:val="00B317EA"/>
    <w:rsid w:val="00B33129"/>
    <w:rsid w:val="00B4255E"/>
    <w:rsid w:val="00B46F2D"/>
    <w:rsid w:val="00B56084"/>
    <w:rsid w:val="00B600A1"/>
    <w:rsid w:val="00B74650"/>
    <w:rsid w:val="00B75906"/>
    <w:rsid w:val="00B8730D"/>
    <w:rsid w:val="00B91DCB"/>
    <w:rsid w:val="00BA74CF"/>
    <w:rsid w:val="00BA7E08"/>
    <w:rsid w:val="00BB1869"/>
    <w:rsid w:val="00BB2DC8"/>
    <w:rsid w:val="00BB47E1"/>
    <w:rsid w:val="00BB5A8D"/>
    <w:rsid w:val="00BC3B3F"/>
    <w:rsid w:val="00BC5BFD"/>
    <w:rsid w:val="00BD2C6B"/>
    <w:rsid w:val="00BE439F"/>
    <w:rsid w:val="00BE4C8B"/>
    <w:rsid w:val="00BE68BB"/>
    <w:rsid w:val="00BF002B"/>
    <w:rsid w:val="00BF1941"/>
    <w:rsid w:val="00BF4F90"/>
    <w:rsid w:val="00BF57F8"/>
    <w:rsid w:val="00C13778"/>
    <w:rsid w:val="00C14DCE"/>
    <w:rsid w:val="00C335EE"/>
    <w:rsid w:val="00C34F1D"/>
    <w:rsid w:val="00C4636A"/>
    <w:rsid w:val="00C51DC8"/>
    <w:rsid w:val="00C533D6"/>
    <w:rsid w:val="00C65527"/>
    <w:rsid w:val="00C655A5"/>
    <w:rsid w:val="00C72FA8"/>
    <w:rsid w:val="00C74C73"/>
    <w:rsid w:val="00C77905"/>
    <w:rsid w:val="00C8364F"/>
    <w:rsid w:val="00C8555A"/>
    <w:rsid w:val="00C85695"/>
    <w:rsid w:val="00C90A71"/>
    <w:rsid w:val="00CA0DB5"/>
    <w:rsid w:val="00CA2F5A"/>
    <w:rsid w:val="00CA67E3"/>
    <w:rsid w:val="00CB7280"/>
    <w:rsid w:val="00CB7F41"/>
    <w:rsid w:val="00CC54FA"/>
    <w:rsid w:val="00CC6228"/>
    <w:rsid w:val="00CC6E12"/>
    <w:rsid w:val="00CD3F82"/>
    <w:rsid w:val="00CD63FA"/>
    <w:rsid w:val="00CE0D9C"/>
    <w:rsid w:val="00CE3110"/>
    <w:rsid w:val="00CF17C3"/>
    <w:rsid w:val="00D02142"/>
    <w:rsid w:val="00D0309E"/>
    <w:rsid w:val="00D17511"/>
    <w:rsid w:val="00D210AA"/>
    <w:rsid w:val="00D37D9A"/>
    <w:rsid w:val="00D40DDA"/>
    <w:rsid w:val="00D4634C"/>
    <w:rsid w:val="00D46E80"/>
    <w:rsid w:val="00D5260D"/>
    <w:rsid w:val="00D550F6"/>
    <w:rsid w:val="00D55480"/>
    <w:rsid w:val="00D5664B"/>
    <w:rsid w:val="00D61C9C"/>
    <w:rsid w:val="00D6235E"/>
    <w:rsid w:val="00D64626"/>
    <w:rsid w:val="00D64849"/>
    <w:rsid w:val="00D70477"/>
    <w:rsid w:val="00D73BC8"/>
    <w:rsid w:val="00D839F4"/>
    <w:rsid w:val="00D85CC5"/>
    <w:rsid w:val="00D92A96"/>
    <w:rsid w:val="00D96EEB"/>
    <w:rsid w:val="00DA20F9"/>
    <w:rsid w:val="00DB466A"/>
    <w:rsid w:val="00DB6C96"/>
    <w:rsid w:val="00DC011E"/>
    <w:rsid w:val="00DC0F09"/>
    <w:rsid w:val="00DC2239"/>
    <w:rsid w:val="00DD179C"/>
    <w:rsid w:val="00DD7B23"/>
    <w:rsid w:val="00DF1D2B"/>
    <w:rsid w:val="00E1114A"/>
    <w:rsid w:val="00E15197"/>
    <w:rsid w:val="00E15E9D"/>
    <w:rsid w:val="00E166A6"/>
    <w:rsid w:val="00E17410"/>
    <w:rsid w:val="00E17DAC"/>
    <w:rsid w:val="00E3415C"/>
    <w:rsid w:val="00E365E4"/>
    <w:rsid w:val="00E373F3"/>
    <w:rsid w:val="00E42608"/>
    <w:rsid w:val="00E43C9A"/>
    <w:rsid w:val="00E47C83"/>
    <w:rsid w:val="00E505D9"/>
    <w:rsid w:val="00E51430"/>
    <w:rsid w:val="00E61FEA"/>
    <w:rsid w:val="00E6406B"/>
    <w:rsid w:val="00E7302D"/>
    <w:rsid w:val="00E834C2"/>
    <w:rsid w:val="00E84D5C"/>
    <w:rsid w:val="00E87EB7"/>
    <w:rsid w:val="00E92828"/>
    <w:rsid w:val="00E92F16"/>
    <w:rsid w:val="00E978DE"/>
    <w:rsid w:val="00EA408F"/>
    <w:rsid w:val="00EB02FC"/>
    <w:rsid w:val="00EB0941"/>
    <w:rsid w:val="00EB7F7D"/>
    <w:rsid w:val="00ED3095"/>
    <w:rsid w:val="00EE737E"/>
    <w:rsid w:val="00EE7B65"/>
    <w:rsid w:val="00EF0E1C"/>
    <w:rsid w:val="00F02044"/>
    <w:rsid w:val="00F05B7F"/>
    <w:rsid w:val="00F06878"/>
    <w:rsid w:val="00F074C0"/>
    <w:rsid w:val="00F07F8A"/>
    <w:rsid w:val="00F1073F"/>
    <w:rsid w:val="00F1194C"/>
    <w:rsid w:val="00F120D5"/>
    <w:rsid w:val="00F1390E"/>
    <w:rsid w:val="00F1411E"/>
    <w:rsid w:val="00F156E8"/>
    <w:rsid w:val="00F21863"/>
    <w:rsid w:val="00F21CEA"/>
    <w:rsid w:val="00F231FF"/>
    <w:rsid w:val="00F26CDC"/>
    <w:rsid w:val="00F32EE9"/>
    <w:rsid w:val="00F35700"/>
    <w:rsid w:val="00F36E71"/>
    <w:rsid w:val="00F534F6"/>
    <w:rsid w:val="00F57891"/>
    <w:rsid w:val="00F60850"/>
    <w:rsid w:val="00F653A7"/>
    <w:rsid w:val="00F672D5"/>
    <w:rsid w:val="00F70C73"/>
    <w:rsid w:val="00F9229C"/>
    <w:rsid w:val="00FA0369"/>
    <w:rsid w:val="00FA3CAE"/>
    <w:rsid w:val="00FA4D61"/>
    <w:rsid w:val="00FA5291"/>
    <w:rsid w:val="00FB111C"/>
    <w:rsid w:val="00FB177A"/>
    <w:rsid w:val="00FB2A1F"/>
    <w:rsid w:val="00FB32F1"/>
    <w:rsid w:val="00FC2543"/>
    <w:rsid w:val="00FD0E26"/>
    <w:rsid w:val="00FD19AE"/>
    <w:rsid w:val="00FD2C9B"/>
    <w:rsid w:val="00FD3056"/>
    <w:rsid w:val="00FE22E9"/>
    <w:rsid w:val="00FE5A8A"/>
    <w:rsid w:val="00FF0720"/>
    <w:rsid w:val="00FF0846"/>
    <w:rsid w:val="00FF49BB"/>
    <w:rsid w:val="00FF4BF1"/>
    <w:rsid w:val="00FF7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7922CBF1-A45B-4322-A6D5-01E166DF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D8C"/>
    <w:rPr>
      <w:sz w:val="24"/>
      <w:szCs w:val="24"/>
      <w:lang w:eastAsia="en-AU"/>
    </w:rPr>
  </w:style>
  <w:style w:type="paragraph" w:styleId="Heading1">
    <w:name w:val="heading 1"/>
    <w:basedOn w:val="Normal"/>
    <w:next w:val="Normal"/>
    <w:link w:val="Heading1Char"/>
    <w:qFormat/>
    <w:rsid w:val="00C36605"/>
    <w:pPr>
      <w:keepNext/>
      <w:keepLines/>
      <w:spacing w:before="480"/>
      <w:outlineLvl w:val="0"/>
    </w:pPr>
    <w:rPr>
      <w:rFonts w:ascii="Calibri" w:hAnsi="Calibri"/>
      <w:b/>
      <w:bCs/>
      <w:color w:val="345A8A"/>
      <w:sz w:val="32"/>
      <w:szCs w:val="32"/>
    </w:rPr>
  </w:style>
  <w:style w:type="paragraph" w:styleId="Heading2">
    <w:name w:val="heading 2"/>
    <w:basedOn w:val="Normal"/>
    <w:next w:val="Normal"/>
    <w:link w:val="Heading2Char"/>
    <w:qFormat/>
    <w:rsid w:val="00C36605"/>
    <w:pPr>
      <w:keepNext/>
      <w:keepLines/>
      <w:spacing w:before="200" w:line="276" w:lineRule="auto"/>
      <w:outlineLvl w:val="1"/>
    </w:pPr>
    <w:rPr>
      <w:rFonts w:ascii="Calibri" w:hAnsi="Calibri"/>
      <w:b/>
      <w:b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0D8C"/>
    <w:pPr>
      <w:tabs>
        <w:tab w:val="center" w:pos="4153"/>
        <w:tab w:val="right" w:pos="8306"/>
      </w:tabs>
    </w:pPr>
  </w:style>
  <w:style w:type="paragraph" w:styleId="Footer">
    <w:name w:val="footer"/>
    <w:basedOn w:val="Normal"/>
    <w:rsid w:val="00220D8C"/>
    <w:pPr>
      <w:tabs>
        <w:tab w:val="center" w:pos="4153"/>
        <w:tab w:val="right" w:pos="8306"/>
      </w:tabs>
    </w:pPr>
  </w:style>
  <w:style w:type="character" w:customStyle="1" w:styleId="Heading2Char">
    <w:name w:val="Heading 2 Char"/>
    <w:basedOn w:val="DefaultParagraphFont"/>
    <w:link w:val="Heading2"/>
    <w:locked/>
    <w:rsid w:val="00C36605"/>
    <w:rPr>
      <w:rFonts w:ascii="Calibri" w:hAnsi="Calibri" w:cs="Times New Roman"/>
      <w:b/>
      <w:bCs/>
      <w:color w:val="4F81BD"/>
      <w:sz w:val="22"/>
      <w:szCs w:val="22"/>
    </w:rPr>
  </w:style>
  <w:style w:type="paragraph" w:styleId="BalloonText">
    <w:name w:val="Balloon Text"/>
    <w:basedOn w:val="Normal"/>
    <w:link w:val="BalloonTextChar"/>
    <w:rsid w:val="006B1223"/>
    <w:rPr>
      <w:rFonts w:ascii="Lucida Grande" w:hAnsi="Lucida Grande"/>
      <w:sz w:val="18"/>
      <w:szCs w:val="18"/>
    </w:rPr>
  </w:style>
  <w:style w:type="character" w:customStyle="1" w:styleId="BalloonTextChar">
    <w:name w:val="Balloon Text Char"/>
    <w:basedOn w:val="DefaultParagraphFont"/>
    <w:link w:val="BalloonText"/>
    <w:locked/>
    <w:rsid w:val="006B1223"/>
    <w:rPr>
      <w:rFonts w:ascii="Lucida Grande" w:hAnsi="Lucida Grande" w:cs="Times New Roman"/>
      <w:sz w:val="18"/>
      <w:szCs w:val="18"/>
      <w:lang w:eastAsia="en-AU"/>
    </w:rPr>
  </w:style>
  <w:style w:type="paragraph" w:styleId="NoSpacing">
    <w:name w:val="No Spacing"/>
    <w:uiPriority w:val="99"/>
    <w:qFormat/>
    <w:rsid w:val="006B1223"/>
    <w:rPr>
      <w:rFonts w:ascii="Arial" w:hAnsi="Arial"/>
      <w:sz w:val="22"/>
      <w:szCs w:val="22"/>
      <w:lang w:val="en-US"/>
    </w:rPr>
  </w:style>
  <w:style w:type="character" w:styleId="Hyperlink">
    <w:name w:val="Hyperlink"/>
    <w:basedOn w:val="DefaultParagraphFont"/>
    <w:rsid w:val="00DA1697"/>
    <w:rPr>
      <w:rFonts w:cs="Times New Roman"/>
      <w:color w:val="0000FF"/>
      <w:u w:val="single"/>
    </w:rPr>
  </w:style>
  <w:style w:type="character" w:customStyle="1" w:styleId="Heading1Char">
    <w:name w:val="Heading 1 Char"/>
    <w:basedOn w:val="DefaultParagraphFont"/>
    <w:link w:val="Heading1"/>
    <w:locked/>
    <w:rsid w:val="00C36605"/>
    <w:rPr>
      <w:rFonts w:ascii="Calibri" w:hAnsi="Calibri" w:cs="Times New Roman"/>
      <w:b/>
      <w:bCs/>
      <w:color w:val="345A8A"/>
      <w:sz w:val="32"/>
      <w:szCs w:val="32"/>
      <w:lang w:eastAsia="en-AU"/>
    </w:rPr>
  </w:style>
  <w:style w:type="paragraph" w:customStyle="1" w:styleId="nospacing0">
    <w:name w:val="nospacing"/>
    <w:basedOn w:val="Normal"/>
    <w:rsid w:val="00EF0385"/>
  </w:style>
  <w:style w:type="character" w:customStyle="1" w:styleId="HeaderChar">
    <w:name w:val="Header Char"/>
    <w:basedOn w:val="DefaultParagraphFont"/>
    <w:link w:val="Header"/>
    <w:uiPriority w:val="99"/>
    <w:rsid w:val="008F54D4"/>
    <w:rPr>
      <w:sz w:val="24"/>
      <w:szCs w:val="24"/>
    </w:rPr>
  </w:style>
  <w:style w:type="character" w:styleId="FollowedHyperlink">
    <w:name w:val="FollowedHyperlink"/>
    <w:basedOn w:val="DefaultParagraphFont"/>
    <w:rsid w:val="006D6745"/>
    <w:rPr>
      <w:color w:val="800080"/>
      <w:u w:val="single"/>
    </w:rPr>
  </w:style>
  <w:style w:type="paragraph" w:customStyle="1" w:styleId="Default">
    <w:name w:val="Default"/>
    <w:rsid w:val="008F6FF8"/>
    <w:pPr>
      <w:autoSpaceDE w:val="0"/>
      <w:autoSpaceDN w:val="0"/>
      <w:adjustRightInd w:val="0"/>
    </w:pPr>
    <w:rPr>
      <w:rFonts w:ascii="Arial" w:hAnsi="Arial" w:cs="Arial"/>
      <w:color w:val="000000"/>
      <w:sz w:val="24"/>
      <w:szCs w:val="24"/>
      <w:lang w:eastAsia="en-AU"/>
    </w:rPr>
  </w:style>
  <w:style w:type="paragraph" w:customStyle="1" w:styleId="AHPRAHeadline">
    <w:name w:val="AHPRA Headline"/>
    <w:basedOn w:val="Normal"/>
    <w:qFormat/>
    <w:rsid w:val="00967048"/>
    <w:pPr>
      <w:spacing w:after="200"/>
    </w:pPr>
    <w:rPr>
      <w:rFonts w:ascii="Arial" w:eastAsia="Cambria" w:hAnsi="Arial"/>
      <w:color w:val="008EC4"/>
      <w:sz w:val="28"/>
      <w:lang w:val="en-US" w:eastAsia="en-US"/>
    </w:rPr>
  </w:style>
  <w:style w:type="character" w:styleId="CommentReference">
    <w:name w:val="annotation reference"/>
    <w:basedOn w:val="DefaultParagraphFont"/>
    <w:uiPriority w:val="99"/>
    <w:rsid w:val="00967048"/>
    <w:rPr>
      <w:sz w:val="16"/>
      <w:szCs w:val="16"/>
    </w:rPr>
  </w:style>
  <w:style w:type="paragraph" w:styleId="CommentText">
    <w:name w:val="annotation text"/>
    <w:basedOn w:val="Normal"/>
    <w:link w:val="CommentTextChar"/>
    <w:rsid w:val="00967048"/>
    <w:rPr>
      <w:sz w:val="20"/>
      <w:szCs w:val="20"/>
    </w:rPr>
  </w:style>
  <w:style w:type="character" w:customStyle="1" w:styleId="CommentTextChar">
    <w:name w:val="Comment Text Char"/>
    <w:basedOn w:val="DefaultParagraphFont"/>
    <w:link w:val="CommentText"/>
    <w:rsid w:val="00967048"/>
    <w:rPr>
      <w:lang w:eastAsia="en-AU"/>
    </w:rPr>
  </w:style>
  <w:style w:type="paragraph" w:styleId="CommentSubject">
    <w:name w:val="annotation subject"/>
    <w:basedOn w:val="CommentText"/>
    <w:next w:val="CommentText"/>
    <w:link w:val="CommentSubjectChar"/>
    <w:rsid w:val="00967048"/>
    <w:rPr>
      <w:b/>
      <w:bCs/>
    </w:rPr>
  </w:style>
  <w:style w:type="character" w:customStyle="1" w:styleId="CommentSubjectChar">
    <w:name w:val="Comment Subject Char"/>
    <w:basedOn w:val="CommentTextChar"/>
    <w:link w:val="CommentSubject"/>
    <w:rsid w:val="00967048"/>
    <w:rPr>
      <w:b/>
      <w:bCs/>
      <w:lang w:eastAsia="en-AU"/>
    </w:rPr>
  </w:style>
  <w:style w:type="paragraph" w:styleId="Revision">
    <w:name w:val="Revision"/>
    <w:hidden/>
    <w:uiPriority w:val="71"/>
    <w:rsid w:val="007567E1"/>
    <w:rPr>
      <w:sz w:val="24"/>
      <w:szCs w:val="24"/>
      <w:lang w:eastAsia="en-AU"/>
    </w:rPr>
  </w:style>
  <w:style w:type="character" w:customStyle="1" w:styleId="apple-style-span">
    <w:name w:val="apple-style-span"/>
    <w:basedOn w:val="DefaultParagraphFont"/>
    <w:rsid w:val="003500EA"/>
  </w:style>
  <w:style w:type="character" w:customStyle="1" w:styleId="apple-converted-space">
    <w:name w:val="apple-converted-space"/>
    <w:basedOn w:val="DefaultParagraphFont"/>
    <w:rsid w:val="00B46F2D"/>
  </w:style>
  <w:style w:type="character" w:styleId="FootnoteReference">
    <w:name w:val="footnote reference"/>
    <w:basedOn w:val="DefaultParagraphFont"/>
    <w:unhideWhenUsed/>
    <w:rsid w:val="00DF1D2B"/>
    <w:rPr>
      <w:vertAlign w:val="superscript"/>
    </w:rPr>
  </w:style>
  <w:style w:type="paragraph" w:styleId="ListParagraph">
    <w:name w:val="List Paragraph"/>
    <w:basedOn w:val="Normal"/>
    <w:link w:val="ListParagraphChar"/>
    <w:uiPriority w:val="1"/>
    <w:qFormat/>
    <w:rsid w:val="00015D33"/>
    <w:pPr>
      <w:ind w:left="720"/>
      <w:contextualSpacing/>
    </w:pPr>
  </w:style>
  <w:style w:type="paragraph" w:customStyle="1" w:styleId="AHPRAbody">
    <w:name w:val="AHPRA body"/>
    <w:basedOn w:val="Normal"/>
    <w:link w:val="AHPRAbodyChar"/>
    <w:qFormat/>
    <w:rsid w:val="00F653A7"/>
    <w:pPr>
      <w:spacing w:after="200"/>
    </w:pPr>
    <w:rPr>
      <w:rFonts w:ascii="Arial" w:eastAsia="Cambria" w:hAnsi="Arial"/>
      <w:sz w:val="20"/>
      <w:lang w:val="en-US" w:eastAsia="en-US"/>
    </w:rPr>
  </w:style>
  <w:style w:type="paragraph" w:customStyle="1" w:styleId="AHPRASubhead">
    <w:name w:val="AHPRA Subhead"/>
    <w:basedOn w:val="Normal"/>
    <w:qFormat/>
    <w:rsid w:val="00F653A7"/>
    <w:pPr>
      <w:spacing w:after="200"/>
    </w:pPr>
    <w:rPr>
      <w:rFonts w:ascii="Arial" w:eastAsiaTheme="minorHAnsi" w:hAnsi="Arial" w:cstheme="minorBidi"/>
      <w:b/>
      <w:color w:val="008EC4"/>
      <w:sz w:val="20"/>
      <w:lang w:val="en-US" w:eastAsia="en-US"/>
    </w:rPr>
  </w:style>
  <w:style w:type="character" w:customStyle="1" w:styleId="AHPRAbodyChar">
    <w:name w:val="AHPRA body Char"/>
    <w:basedOn w:val="DefaultParagraphFont"/>
    <w:link w:val="AHPRAbody"/>
    <w:rsid w:val="00F653A7"/>
    <w:rPr>
      <w:rFonts w:ascii="Arial" w:eastAsia="Cambria" w:hAnsi="Arial"/>
      <w:szCs w:val="24"/>
      <w:lang w:val="en-US"/>
    </w:rPr>
  </w:style>
  <w:style w:type="paragraph" w:customStyle="1" w:styleId="AHPRABulletText">
    <w:name w:val="AHPRA Bullet Text"/>
    <w:basedOn w:val="AHPRAbody"/>
    <w:next w:val="AHPRAbody"/>
    <w:qFormat/>
    <w:rsid w:val="00CB7280"/>
    <w:pPr>
      <w:numPr>
        <w:numId w:val="11"/>
      </w:numPr>
      <w:tabs>
        <w:tab w:val="clear" w:pos="284"/>
        <w:tab w:val="num" w:pos="360"/>
      </w:tabs>
      <w:ind w:left="0" w:firstLine="0"/>
    </w:pPr>
  </w:style>
  <w:style w:type="paragraph" w:customStyle="1" w:styleId="AHPRADocumenttitle">
    <w:name w:val="AHPRA Document title"/>
    <w:basedOn w:val="Normal"/>
    <w:rsid w:val="0048297B"/>
    <w:pPr>
      <w:spacing w:before="200" w:after="200"/>
      <w:outlineLvl w:val="0"/>
    </w:pPr>
    <w:rPr>
      <w:rFonts w:ascii="Arial" w:eastAsia="Cambria" w:hAnsi="Arial" w:cs="Arial"/>
      <w:color w:val="00BCE4"/>
      <w:sz w:val="32"/>
      <w:szCs w:val="52"/>
      <w:lang w:eastAsia="en-US"/>
    </w:rPr>
  </w:style>
  <w:style w:type="paragraph" w:customStyle="1" w:styleId="AHPRASubheading">
    <w:name w:val="AHPRA Subheading"/>
    <w:basedOn w:val="Normal"/>
    <w:link w:val="AHPRASubheadingChar"/>
    <w:qFormat/>
    <w:rsid w:val="0048297B"/>
    <w:pPr>
      <w:spacing w:before="200" w:after="200"/>
    </w:pPr>
    <w:rPr>
      <w:rFonts w:ascii="Arial" w:eastAsia="Cambria" w:hAnsi="Arial"/>
      <w:b/>
      <w:color w:val="007DC3"/>
      <w:sz w:val="20"/>
      <w:lang w:eastAsia="en-US"/>
    </w:rPr>
  </w:style>
  <w:style w:type="paragraph" w:customStyle="1" w:styleId="xpara">
    <w:name w:val="x_para"/>
    <w:basedOn w:val="Normal"/>
    <w:rsid w:val="00C72FA8"/>
    <w:pPr>
      <w:spacing w:before="100" w:beforeAutospacing="1" w:after="100" w:afterAutospacing="1"/>
    </w:pPr>
    <w:rPr>
      <w:lang w:eastAsia="ja-JP"/>
    </w:rPr>
  </w:style>
  <w:style w:type="paragraph" w:customStyle="1" w:styleId="xmsonormal">
    <w:name w:val="x_msonormal"/>
    <w:basedOn w:val="Normal"/>
    <w:rsid w:val="00107D93"/>
    <w:pPr>
      <w:spacing w:before="100" w:beforeAutospacing="1" w:after="100" w:afterAutospacing="1"/>
    </w:pPr>
    <w:rPr>
      <w:lang w:eastAsia="ja-JP"/>
    </w:rPr>
  </w:style>
  <w:style w:type="character" w:customStyle="1" w:styleId="xapple-style-span">
    <w:name w:val="x_apple-style-span"/>
    <w:basedOn w:val="DefaultParagraphFont"/>
    <w:rsid w:val="00107D93"/>
  </w:style>
  <w:style w:type="character" w:styleId="Emphasis">
    <w:name w:val="Emphasis"/>
    <w:basedOn w:val="DefaultParagraphFont"/>
    <w:uiPriority w:val="20"/>
    <w:qFormat/>
    <w:locked/>
    <w:rsid w:val="00B25994"/>
    <w:rPr>
      <w:i/>
      <w:iCs/>
    </w:rPr>
  </w:style>
  <w:style w:type="paragraph" w:customStyle="1" w:styleId="AHPRAitemheading">
    <w:name w:val="AHPRA item heading"/>
    <w:basedOn w:val="AHPRASubheading"/>
    <w:next w:val="Normal"/>
    <w:rsid w:val="000C387F"/>
    <w:pPr>
      <w:numPr>
        <w:numId w:val="18"/>
      </w:numPr>
    </w:pPr>
    <w:rPr>
      <w:lang w:val="en-US"/>
    </w:rPr>
  </w:style>
  <w:style w:type="paragraph" w:customStyle="1" w:styleId="AHPRAitemlevel2">
    <w:name w:val="AHPRA item level 2"/>
    <w:basedOn w:val="AHPRASubheading"/>
    <w:link w:val="AHPRAitemlevel2Char"/>
    <w:rsid w:val="000C387F"/>
    <w:pPr>
      <w:numPr>
        <w:ilvl w:val="1"/>
        <w:numId w:val="18"/>
      </w:numPr>
    </w:pPr>
    <w:rPr>
      <w:color w:val="auto"/>
      <w:lang w:val="en-US"/>
    </w:rPr>
  </w:style>
  <w:style w:type="paragraph" w:customStyle="1" w:styleId="111">
    <w:name w:val="1.1.1"/>
    <w:basedOn w:val="AHPRAitemlevel2"/>
    <w:uiPriority w:val="1"/>
    <w:qFormat/>
    <w:rsid w:val="000C387F"/>
    <w:pPr>
      <w:numPr>
        <w:ilvl w:val="2"/>
      </w:numPr>
      <w:tabs>
        <w:tab w:val="clear" w:pos="1134"/>
        <w:tab w:val="num" w:pos="2160"/>
      </w:tabs>
      <w:ind w:left="2160" w:hanging="360"/>
    </w:pPr>
  </w:style>
  <w:style w:type="character" w:customStyle="1" w:styleId="AHPRAitemlevel2Char">
    <w:name w:val="AHPRA item level 2 Char"/>
    <w:basedOn w:val="DefaultParagraphFont"/>
    <w:link w:val="AHPRAitemlevel2"/>
    <w:rsid w:val="000C387F"/>
    <w:rPr>
      <w:rFonts w:ascii="Arial" w:eastAsia="Cambria" w:hAnsi="Arial"/>
      <w:b/>
      <w:szCs w:val="24"/>
      <w:lang w:val="en-US"/>
    </w:rPr>
  </w:style>
  <w:style w:type="paragraph" w:customStyle="1" w:styleId="AHPRABulletlevel1">
    <w:name w:val="AHPRA Bullet level 1"/>
    <w:basedOn w:val="Normal"/>
    <w:qFormat/>
    <w:rsid w:val="00D6235E"/>
    <w:pPr>
      <w:numPr>
        <w:numId w:val="22"/>
      </w:numPr>
      <w:ind w:left="369" w:hanging="369"/>
    </w:pPr>
    <w:rPr>
      <w:rFonts w:ascii="Arial" w:eastAsia="Cambria" w:hAnsi="Arial"/>
      <w:sz w:val="20"/>
      <w:lang w:eastAsia="en-US"/>
    </w:rPr>
  </w:style>
  <w:style w:type="character" w:customStyle="1" w:styleId="ListParagraphChar">
    <w:name w:val="List Paragraph Char"/>
    <w:link w:val="ListParagraph"/>
    <w:uiPriority w:val="34"/>
    <w:locked/>
    <w:rsid w:val="00ED3095"/>
    <w:rPr>
      <w:sz w:val="24"/>
      <w:szCs w:val="24"/>
      <w:lang w:eastAsia="en-AU"/>
    </w:rPr>
  </w:style>
  <w:style w:type="table" w:styleId="TableGrid">
    <w:name w:val="Table Grid"/>
    <w:basedOn w:val="TableNormal"/>
    <w:rsid w:val="007B6B11"/>
    <w:rPr>
      <w:rFonts w:ascii="Cambria" w:eastAsia="Cambria" w:hAnsi="Cambr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Subheadinglevel2">
    <w:name w:val="AHPRA Subheading level 2"/>
    <w:basedOn w:val="Normal"/>
    <w:next w:val="Normal"/>
    <w:qFormat/>
    <w:rsid w:val="002D2DCA"/>
    <w:pPr>
      <w:spacing w:before="200" w:after="200"/>
    </w:pPr>
    <w:rPr>
      <w:rFonts w:ascii="Arial" w:eastAsia="Cambria" w:hAnsi="Arial"/>
      <w:b/>
      <w:sz w:val="20"/>
      <w:lang w:eastAsia="en-US"/>
    </w:rPr>
  </w:style>
  <w:style w:type="paragraph" w:styleId="FootnoteText">
    <w:name w:val="footnote text"/>
    <w:basedOn w:val="Normal"/>
    <w:link w:val="FootnoteTextChar"/>
    <w:rsid w:val="002B7DF7"/>
    <w:rPr>
      <w:sz w:val="20"/>
      <w:szCs w:val="20"/>
    </w:rPr>
  </w:style>
  <w:style w:type="character" w:customStyle="1" w:styleId="FootnoteTextChar">
    <w:name w:val="Footnote Text Char"/>
    <w:basedOn w:val="DefaultParagraphFont"/>
    <w:link w:val="FootnoteText"/>
    <w:rsid w:val="002B7DF7"/>
    <w:rPr>
      <w:lang w:eastAsia="en-AU"/>
    </w:rPr>
  </w:style>
  <w:style w:type="paragraph" w:customStyle="1" w:styleId="NoSpacing1">
    <w:name w:val="No Spacing1"/>
    <w:uiPriority w:val="99"/>
    <w:rsid w:val="00B74650"/>
    <w:rPr>
      <w:rFonts w:ascii="Arial" w:hAnsi="Arial"/>
      <w:sz w:val="22"/>
      <w:szCs w:val="22"/>
      <w:lang w:val="en-US"/>
    </w:rPr>
  </w:style>
  <w:style w:type="character" w:styleId="Strong">
    <w:name w:val="Strong"/>
    <w:basedOn w:val="DefaultParagraphFont"/>
    <w:uiPriority w:val="22"/>
    <w:qFormat/>
    <w:locked/>
    <w:rsid w:val="0080748E"/>
    <w:rPr>
      <w:b/>
      <w:bCs/>
      <w:i w:val="0"/>
      <w:iCs w:val="0"/>
    </w:rPr>
  </w:style>
  <w:style w:type="paragraph" w:styleId="BodyText">
    <w:name w:val="Body Text"/>
    <w:basedOn w:val="Normal"/>
    <w:link w:val="BodyTextChar"/>
    <w:uiPriority w:val="99"/>
    <w:unhideWhenUsed/>
    <w:rsid w:val="00721FE7"/>
    <w:pPr>
      <w:spacing w:after="200"/>
    </w:pPr>
    <w:rPr>
      <w:rFonts w:ascii="Calibri" w:eastAsiaTheme="minorHAnsi" w:hAnsi="Calibri"/>
      <w:sz w:val="20"/>
      <w:szCs w:val="20"/>
    </w:rPr>
  </w:style>
  <w:style w:type="character" w:customStyle="1" w:styleId="BodyTextChar">
    <w:name w:val="Body Text Char"/>
    <w:basedOn w:val="DefaultParagraphFont"/>
    <w:link w:val="BodyText"/>
    <w:uiPriority w:val="99"/>
    <w:rsid w:val="00721FE7"/>
    <w:rPr>
      <w:rFonts w:ascii="Calibri" w:eastAsiaTheme="minorHAnsi" w:hAnsi="Calibri"/>
      <w:lang w:eastAsia="en-AU"/>
    </w:rPr>
  </w:style>
  <w:style w:type="paragraph" w:customStyle="1" w:styleId="Bulletlevel1">
    <w:name w:val="Bullet level 1"/>
    <w:basedOn w:val="Normal"/>
    <w:uiPriority w:val="99"/>
    <w:rsid w:val="00721FE7"/>
    <w:pPr>
      <w:numPr>
        <w:numId w:val="30"/>
      </w:numPr>
      <w:spacing w:after="120"/>
    </w:pPr>
    <w:rPr>
      <w:rFonts w:ascii="Arial" w:eastAsiaTheme="minorHAnsi" w:hAnsi="Arial" w:cs="Arial"/>
      <w:sz w:val="20"/>
      <w:szCs w:val="20"/>
    </w:rPr>
  </w:style>
  <w:style w:type="paragraph" w:customStyle="1" w:styleId="Bulletlevel2">
    <w:name w:val="Bullet level 2"/>
    <w:basedOn w:val="Normal"/>
    <w:uiPriority w:val="99"/>
    <w:rsid w:val="00721FE7"/>
    <w:pPr>
      <w:numPr>
        <w:ilvl w:val="1"/>
        <w:numId w:val="30"/>
      </w:numPr>
      <w:spacing w:after="120"/>
    </w:pPr>
    <w:rPr>
      <w:rFonts w:ascii="Arial" w:eastAsiaTheme="minorHAnsi" w:hAnsi="Arial" w:cs="Arial"/>
      <w:sz w:val="20"/>
      <w:szCs w:val="20"/>
    </w:rPr>
  </w:style>
  <w:style w:type="paragraph" w:customStyle="1" w:styleId="Heading1non-numbered">
    <w:name w:val="Heading 1 non-numbered"/>
    <w:basedOn w:val="Normal"/>
    <w:rsid w:val="00721FE7"/>
    <w:pPr>
      <w:spacing w:before="200" w:after="200"/>
    </w:pPr>
    <w:rPr>
      <w:rFonts w:ascii="Arial" w:eastAsiaTheme="minorHAnsi" w:hAnsi="Arial" w:cs="Arial"/>
      <w:b/>
      <w:bCs/>
      <w:color w:val="007DC3"/>
      <w:sz w:val="20"/>
      <w:szCs w:val="20"/>
    </w:rPr>
  </w:style>
  <w:style w:type="paragraph" w:customStyle="1" w:styleId="AHPRASubheadinglevel3">
    <w:name w:val="AHPRA Subheading level 3"/>
    <w:basedOn w:val="AHPRASubheading"/>
    <w:next w:val="Normal"/>
    <w:qFormat/>
    <w:rsid w:val="00F60850"/>
    <w:rPr>
      <w:b w:val="0"/>
    </w:rPr>
  </w:style>
  <w:style w:type="paragraph" w:customStyle="1" w:styleId="AHPRABulletlevel1last">
    <w:name w:val="AHPRA Bullet level 1 last"/>
    <w:basedOn w:val="AHPRABulletlevel1"/>
    <w:next w:val="Normal"/>
    <w:rsid w:val="00F60850"/>
    <w:pPr>
      <w:numPr>
        <w:numId w:val="2"/>
      </w:numPr>
      <w:spacing w:after="200"/>
      <w:ind w:left="369" w:hanging="369"/>
    </w:pPr>
  </w:style>
  <w:style w:type="character" w:customStyle="1" w:styleId="AHPRASubheadingChar">
    <w:name w:val="AHPRA Subheading Char"/>
    <w:link w:val="AHPRASubheading"/>
    <w:rsid w:val="00F60850"/>
    <w:rPr>
      <w:rFonts w:ascii="Arial" w:eastAsia="Cambria" w:hAnsi="Arial"/>
      <w:b/>
      <w:color w:val="007DC3"/>
      <w:szCs w:val="24"/>
    </w:rPr>
  </w:style>
  <w:style w:type="paragraph" w:styleId="NormalWeb">
    <w:name w:val="Normal (Web)"/>
    <w:basedOn w:val="Normal"/>
    <w:uiPriority w:val="99"/>
    <w:unhideWhenUsed/>
    <w:rsid w:val="0012227C"/>
    <w:pPr>
      <w:spacing w:before="100" w:beforeAutospacing="1" w:after="100" w:afterAutospacing="1" w:line="276" w:lineRule="auto"/>
    </w:pPr>
    <w:rPr>
      <w:rFonts w:ascii="Arial" w:eastAsiaTheme="minorHAnsi" w:hAnsi="Arial" w:cstheme="minorBidi"/>
      <w:sz w:val="20"/>
      <w:szCs w:val="22"/>
      <w:lang w:eastAsia="en-US"/>
    </w:rPr>
  </w:style>
  <w:style w:type="character" w:customStyle="1" w:styleId="xapple-converted-space">
    <w:name w:val="x_apple-converted-space"/>
    <w:basedOn w:val="DefaultParagraphFont"/>
    <w:rsid w:val="00FA0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8175">
      <w:bodyDiv w:val="1"/>
      <w:marLeft w:val="0"/>
      <w:marRight w:val="0"/>
      <w:marTop w:val="0"/>
      <w:marBottom w:val="0"/>
      <w:divBdr>
        <w:top w:val="none" w:sz="0" w:space="0" w:color="auto"/>
        <w:left w:val="none" w:sz="0" w:space="0" w:color="auto"/>
        <w:bottom w:val="none" w:sz="0" w:space="0" w:color="auto"/>
        <w:right w:val="none" w:sz="0" w:space="0" w:color="auto"/>
      </w:divBdr>
    </w:div>
    <w:div w:id="60374121">
      <w:bodyDiv w:val="1"/>
      <w:marLeft w:val="0"/>
      <w:marRight w:val="0"/>
      <w:marTop w:val="0"/>
      <w:marBottom w:val="0"/>
      <w:divBdr>
        <w:top w:val="none" w:sz="0" w:space="0" w:color="auto"/>
        <w:left w:val="none" w:sz="0" w:space="0" w:color="auto"/>
        <w:bottom w:val="none" w:sz="0" w:space="0" w:color="auto"/>
        <w:right w:val="none" w:sz="0" w:space="0" w:color="auto"/>
      </w:divBdr>
    </w:div>
    <w:div w:id="85418593">
      <w:bodyDiv w:val="1"/>
      <w:marLeft w:val="0"/>
      <w:marRight w:val="0"/>
      <w:marTop w:val="0"/>
      <w:marBottom w:val="0"/>
      <w:divBdr>
        <w:top w:val="none" w:sz="0" w:space="0" w:color="auto"/>
        <w:left w:val="none" w:sz="0" w:space="0" w:color="auto"/>
        <w:bottom w:val="none" w:sz="0" w:space="0" w:color="auto"/>
        <w:right w:val="none" w:sz="0" w:space="0" w:color="auto"/>
      </w:divBdr>
    </w:div>
    <w:div w:id="127555821">
      <w:bodyDiv w:val="1"/>
      <w:marLeft w:val="0"/>
      <w:marRight w:val="0"/>
      <w:marTop w:val="0"/>
      <w:marBottom w:val="0"/>
      <w:divBdr>
        <w:top w:val="none" w:sz="0" w:space="0" w:color="auto"/>
        <w:left w:val="none" w:sz="0" w:space="0" w:color="auto"/>
        <w:bottom w:val="none" w:sz="0" w:space="0" w:color="auto"/>
        <w:right w:val="none" w:sz="0" w:space="0" w:color="auto"/>
      </w:divBdr>
    </w:div>
    <w:div w:id="230359125">
      <w:bodyDiv w:val="1"/>
      <w:marLeft w:val="0"/>
      <w:marRight w:val="0"/>
      <w:marTop w:val="0"/>
      <w:marBottom w:val="0"/>
      <w:divBdr>
        <w:top w:val="none" w:sz="0" w:space="0" w:color="auto"/>
        <w:left w:val="none" w:sz="0" w:space="0" w:color="auto"/>
        <w:bottom w:val="none" w:sz="0" w:space="0" w:color="auto"/>
        <w:right w:val="none" w:sz="0" w:space="0" w:color="auto"/>
      </w:divBdr>
    </w:div>
    <w:div w:id="359547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0709">
          <w:marLeft w:val="0"/>
          <w:marRight w:val="0"/>
          <w:marTop w:val="0"/>
          <w:marBottom w:val="0"/>
          <w:divBdr>
            <w:top w:val="none" w:sz="0" w:space="0" w:color="auto"/>
            <w:left w:val="none" w:sz="0" w:space="0" w:color="auto"/>
            <w:bottom w:val="none" w:sz="0" w:space="0" w:color="auto"/>
            <w:right w:val="none" w:sz="0" w:space="0" w:color="auto"/>
          </w:divBdr>
          <w:divsChild>
            <w:div w:id="855845404">
              <w:marLeft w:val="0"/>
              <w:marRight w:val="0"/>
              <w:marTop w:val="0"/>
              <w:marBottom w:val="0"/>
              <w:divBdr>
                <w:top w:val="none" w:sz="0" w:space="0" w:color="auto"/>
                <w:left w:val="none" w:sz="0" w:space="0" w:color="auto"/>
                <w:bottom w:val="none" w:sz="0" w:space="0" w:color="auto"/>
                <w:right w:val="none" w:sz="0" w:space="0" w:color="auto"/>
              </w:divBdr>
              <w:divsChild>
                <w:div w:id="16795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0929">
      <w:bodyDiv w:val="1"/>
      <w:marLeft w:val="0"/>
      <w:marRight w:val="0"/>
      <w:marTop w:val="0"/>
      <w:marBottom w:val="0"/>
      <w:divBdr>
        <w:top w:val="none" w:sz="0" w:space="0" w:color="auto"/>
        <w:left w:val="none" w:sz="0" w:space="0" w:color="auto"/>
        <w:bottom w:val="none" w:sz="0" w:space="0" w:color="auto"/>
        <w:right w:val="none" w:sz="0" w:space="0" w:color="auto"/>
      </w:divBdr>
      <w:divsChild>
        <w:div w:id="1794207703">
          <w:marLeft w:val="0"/>
          <w:marRight w:val="0"/>
          <w:marTop w:val="0"/>
          <w:marBottom w:val="0"/>
          <w:divBdr>
            <w:top w:val="none" w:sz="0" w:space="0" w:color="auto"/>
            <w:left w:val="none" w:sz="0" w:space="0" w:color="auto"/>
            <w:bottom w:val="none" w:sz="0" w:space="0" w:color="auto"/>
            <w:right w:val="none" w:sz="0" w:space="0" w:color="auto"/>
          </w:divBdr>
          <w:divsChild>
            <w:div w:id="514618225">
              <w:marLeft w:val="0"/>
              <w:marRight w:val="0"/>
              <w:marTop w:val="0"/>
              <w:marBottom w:val="0"/>
              <w:divBdr>
                <w:top w:val="none" w:sz="0" w:space="0" w:color="auto"/>
                <w:left w:val="none" w:sz="0" w:space="0" w:color="auto"/>
                <w:bottom w:val="none" w:sz="0" w:space="0" w:color="auto"/>
                <w:right w:val="none" w:sz="0" w:space="0" w:color="auto"/>
              </w:divBdr>
              <w:divsChild>
                <w:div w:id="14234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4649">
      <w:bodyDiv w:val="1"/>
      <w:marLeft w:val="0"/>
      <w:marRight w:val="0"/>
      <w:marTop w:val="0"/>
      <w:marBottom w:val="0"/>
      <w:divBdr>
        <w:top w:val="none" w:sz="0" w:space="0" w:color="auto"/>
        <w:left w:val="none" w:sz="0" w:space="0" w:color="auto"/>
        <w:bottom w:val="none" w:sz="0" w:space="0" w:color="auto"/>
        <w:right w:val="none" w:sz="0" w:space="0" w:color="auto"/>
      </w:divBdr>
      <w:divsChild>
        <w:div w:id="1309827277">
          <w:marLeft w:val="0"/>
          <w:marRight w:val="0"/>
          <w:marTop w:val="0"/>
          <w:marBottom w:val="0"/>
          <w:divBdr>
            <w:top w:val="none" w:sz="0" w:space="0" w:color="auto"/>
            <w:left w:val="none" w:sz="0" w:space="0" w:color="auto"/>
            <w:bottom w:val="none" w:sz="0" w:space="0" w:color="auto"/>
            <w:right w:val="none" w:sz="0" w:space="0" w:color="auto"/>
          </w:divBdr>
          <w:divsChild>
            <w:div w:id="1537693320">
              <w:marLeft w:val="0"/>
              <w:marRight w:val="0"/>
              <w:marTop w:val="0"/>
              <w:marBottom w:val="0"/>
              <w:divBdr>
                <w:top w:val="none" w:sz="0" w:space="0" w:color="auto"/>
                <w:left w:val="none" w:sz="0" w:space="0" w:color="auto"/>
                <w:bottom w:val="none" w:sz="0" w:space="0" w:color="auto"/>
                <w:right w:val="none" w:sz="0" w:space="0" w:color="auto"/>
              </w:divBdr>
              <w:divsChild>
                <w:div w:id="1369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1809">
      <w:bodyDiv w:val="1"/>
      <w:marLeft w:val="0"/>
      <w:marRight w:val="0"/>
      <w:marTop w:val="0"/>
      <w:marBottom w:val="0"/>
      <w:divBdr>
        <w:top w:val="none" w:sz="0" w:space="0" w:color="auto"/>
        <w:left w:val="none" w:sz="0" w:space="0" w:color="auto"/>
        <w:bottom w:val="none" w:sz="0" w:space="0" w:color="auto"/>
        <w:right w:val="none" w:sz="0" w:space="0" w:color="auto"/>
      </w:divBdr>
    </w:div>
    <w:div w:id="894587860">
      <w:bodyDiv w:val="1"/>
      <w:marLeft w:val="0"/>
      <w:marRight w:val="0"/>
      <w:marTop w:val="0"/>
      <w:marBottom w:val="0"/>
      <w:divBdr>
        <w:top w:val="none" w:sz="0" w:space="0" w:color="auto"/>
        <w:left w:val="none" w:sz="0" w:space="0" w:color="auto"/>
        <w:bottom w:val="none" w:sz="0" w:space="0" w:color="auto"/>
        <w:right w:val="none" w:sz="0" w:space="0" w:color="auto"/>
      </w:divBdr>
      <w:divsChild>
        <w:div w:id="1831942376">
          <w:marLeft w:val="0"/>
          <w:marRight w:val="0"/>
          <w:marTop w:val="0"/>
          <w:marBottom w:val="0"/>
          <w:divBdr>
            <w:top w:val="none" w:sz="0" w:space="0" w:color="auto"/>
            <w:left w:val="none" w:sz="0" w:space="0" w:color="auto"/>
            <w:bottom w:val="none" w:sz="0" w:space="0" w:color="auto"/>
            <w:right w:val="none" w:sz="0" w:space="0" w:color="auto"/>
          </w:divBdr>
        </w:div>
      </w:divsChild>
    </w:div>
    <w:div w:id="896162228">
      <w:bodyDiv w:val="1"/>
      <w:marLeft w:val="0"/>
      <w:marRight w:val="0"/>
      <w:marTop w:val="0"/>
      <w:marBottom w:val="0"/>
      <w:divBdr>
        <w:top w:val="none" w:sz="0" w:space="0" w:color="auto"/>
        <w:left w:val="none" w:sz="0" w:space="0" w:color="auto"/>
        <w:bottom w:val="none" w:sz="0" w:space="0" w:color="auto"/>
        <w:right w:val="none" w:sz="0" w:space="0" w:color="auto"/>
      </w:divBdr>
    </w:div>
    <w:div w:id="915944000">
      <w:bodyDiv w:val="1"/>
      <w:marLeft w:val="0"/>
      <w:marRight w:val="0"/>
      <w:marTop w:val="0"/>
      <w:marBottom w:val="0"/>
      <w:divBdr>
        <w:top w:val="none" w:sz="0" w:space="0" w:color="auto"/>
        <w:left w:val="none" w:sz="0" w:space="0" w:color="auto"/>
        <w:bottom w:val="none" w:sz="0" w:space="0" w:color="auto"/>
        <w:right w:val="none" w:sz="0" w:space="0" w:color="auto"/>
      </w:divBdr>
      <w:divsChild>
        <w:div w:id="2136630928">
          <w:marLeft w:val="0"/>
          <w:marRight w:val="0"/>
          <w:marTop w:val="0"/>
          <w:marBottom w:val="0"/>
          <w:divBdr>
            <w:top w:val="none" w:sz="0" w:space="0" w:color="auto"/>
            <w:left w:val="none" w:sz="0" w:space="0" w:color="auto"/>
            <w:bottom w:val="none" w:sz="0" w:space="0" w:color="auto"/>
            <w:right w:val="none" w:sz="0" w:space="0" w:color="auto"/>
          </w:divBdr>
        </w:div>
      </w:divsChild>
    </w:div>
    <w:div w:id="1256816198">
      <w:bodyDiv w:val="1"/>
      <w:marLeft w:val="0"/>
      <w:marRight w:val="0"/>
      <w:marTop w:val="0"/>
      <w:marBottom w:val="0"/>
      <w:divBdr>
        <w:top w:val="none" w:sz="0" w:space="0" w:color="auto"/>
        <w:left w:val="none" w:sz="0" w:space="0" w:color="auto"/>
        <w:bottom w:val="none" w:sz="0" w:space="0" w:color="auto"/>
        <w:right w:val="none" w:sz="0" w:space="0" w:color="auto"/>
      </w:divBdr>
      <w:divsChild>
        <w:div w:id="529802244">
          <w:marLeft w:val="0"/>
          <w:marRight w:val="0"/>
          <w:marTop w:val="0"/>
          <w:marBottom w:val="0"/>
          <w:divBdr>
            <w:top w:val="none" w:sz="0" w:space="0" w:color="auto"/>
            <w:left w:val="none" w:sz="0" w:space="0" w:color="auto"/>
            <w:bottom w:val="none" w:sz="0" w:space="0" w:color="auto"/>
            <w:right w:val="none" w:sz="0" w:space="0" w:color="auto"/>
          </w:divBdr>
          <w:divsChild>
            <w:div w:id="314266957">
              <w:marLeft w:val="0"/>
              <w:marRight w:val="0"/>
              <w:marTop w:val="0"/>
              <w:marBottom w:val="0"/>
              <w:divBdr>
                <w:top w:val="none" w:sz="0" w:space="0" w:color="auto"/>
                <w:left w:val="none" w:sz="0" w:space="0" w:color="auto"/>
                <w:bottom w:val="none" w:sz="0" w:space="0" w:color="auto"/>
                <w:right w:val="none" w:sz="0" w:space="0" w:color="auto"/>
              </w:divBdr>
            </w:div>
            <w:div w:id="1929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6907">
      <w:bodyDiv w:val="1"/>
      <w:marLeft w:val="0"/>
      <w:marRight w:val="0"/>
      <w:marTop w:val="0"/>
      <w:marBottom w:val="0"/>
      <w:divBdr>
        <w:top w:val="none" w:sz="0" w:space="0" w:color="auto"/>
        <w:left w:val="none" w:sz="0" w:space="0" w:color="auto"/>
        <w:bottom w:val="none" w:sz="0" w:space="0" w:color="auto"/>
        <w:right w:val="none" w:sz="0" w:space="0" w:color="auto"/>
      </w:divBdr>
    </w:div>
    <w:div w:id="1508129609">
      <w:bodyDiv w:val="1"/>
      <w:marLeft w:val="0"/>
      <w:marRight w:val="0"/>
      <w:marTop w:val="0"/>
      <w:marBottom w:val="0"/>
      <w:divBdr>
        <w:top w:val="none" w:sz="0" w:space="0" w:color="auto"/>
        <w:left w:val="none" w:sz="0" w:space="0" w:color="auto"/>
        <w:bottom w:val="none" w:sz="0" w:space="0" w:color="auto"/>
        <w:right w:val="none" w:sz="0" w:space="0" w:color="auto"/>
      </w:divBdr>
    </w:div>
    <w:div w:id="1622108469">
      <w:bodyDiv w:val="1"/>
      <w:marLeft w:val="0"/>
      <w:marRight w:val="0"/>
      <w:marTop w:val="0"/>
      <w:marBottom w:val="0"/>
      <w:divBdr>
        <w:top w:val="none" w:sz="0" w:space="0" w:color="auto"/>
        <w:left w:val="none" w:sz="0" w:space="0" w:color="auto"/>
        <w:bottom w:val="none" w:sz="0" w:space="0" w:color="auto"/>
        <w:right w:val="none" w:sz="0" w:space="0" w:color="auto"/>
      </w:divBdr>
      <w:divsChild>
        <w:div w:id="1918441760">
          <w:marLeft w:val="0"/>
          <w:marRight w:val="0"/>
          <w:marTop w:val="0"/>
          <w:marBottom w:val="0"/>
          <w:divBdr>
            <w:top w:val="none" w:sz="0" w:space="0" w:color="auto"/>
            <w:left w:val="none" w:sz="0" w:space="0" w:color="auto"/>
            <w:bottom w:val="none" w:sz="0" w:space="0" w:color="auto"/>
            <w:right w:val="none" w:sz="0" w:space="0" w:color="auto"/>
          </w:divBdr>
        </w:div>
      </w:divsChild>
    </w:div>
    <w:div w:id="1629815620">
      <w:bodyDiv w:val="1"/>
      <w:marLeft w:val="0"/>
      <w:marRight w:val="0"/>
      <w:marTop w:val="0"/>
      <w:marBottom w:val="0"/>
      <w:divBdr>
        <w:top w:val="none" w:sz="0" w:space="0" w:color="auto"/>
        <w:left w:val="none" w:sz="0" w:space="0" w:color="auto"/>
        <w:bottom w:val="none" w:sz="0" w:space="0" w:color="auto"/>
        <w:right w:val="none" w:sz="0" w:space="0" w:color="auto"/>
      </w:divBdr>
      <w:divsChild>
        <w:div w:id="1422676486">
          <w:marLeft w:val="0"/>
          <w:marRight w:val="0"/>
          <w:marTop w:val="0"/>
          <w:marBottom w:val="0"/>
          <w:divBdr>
            <w:top w:val="none" w:sz="0" w:space="0" w:color="auto"/>
            <w:left w:val="none" w:sz="0" w:space="0" w:color="auto"/>
            <w:bottom w:val="none" w:sz="0" w:space="0" w:color="auto"/>
            <w:right w:val="none" w:sz="0" w:space="0" w:color="auto"/>
          </w:divBdr>
          <w:divsChild>
            <w:div w:id="495539768">
              <w:marLeft w:val="0"/>
              <w:marRight w:val="0"/>
              <w:marTop w:val="0"/>
              <w:marBottom w:val="0"/>
              <w:divBdr>
                <w:top w:val="none" w:sz="0" w:space="0" w:color="auto"/>
                <w:left w:val="none" w:sz="0" w:space="0" w:color="auto"/>
                <w:bottom w:val="none" w:sz="0" w:space="0" w:color="auto"/>
                <w:right w:val="none" w:sz="0" w:space="0" w:color="auto"/>
              </w:divBdr>
              <w:divsChild>
                <w:div w:id="11482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15805">
      <w:bodyDiv w:val="1"/>
      <w:marLeft w:val="0"/>
      <w:marRight w:val="0"/>
      <w:marTop w:val="0"/>
      <w:marBottom w:val="0"/>
      <w:divBdr>
        <w:top w:val="none" w:sz="0" w:space="0" w:color="auto"/>
        <w:left w:val="none" w:sz="0" w:space="0" w:color="auto"/>
        <w:bottom w:val="none" w:sz="0" w:space="0" w:color="auto"/>
        <w:right w:val="none" w:sz="0" w:space="0" w:color="auto"/>
      </w:divBdr>
      <w:divsChild>
        <w:div w:id="1181357427">
          <w:marLeft w:val="0"/>
          <w:marRight w:val="0"/>
          <w:marTop w:val="0"/>
          <w:marBottom w:val="0"/>
          <w:divBdr>
            <w:top w:val="none" w:sz="0" w:space="0" w:color="auto"/>
            <w:left w:val="none" w:sz="0" w:space="0" w:color="auto"/>
            <w:bottom w:val="none" w:sz="0" w:space="0" w:color="auto"/>
            <w:right w:val="none" w:sz="0" w:space="0" w:color="auto"/>
          </w:divBdr>
          <w:divsChild>
            <w:div w:id="746149242">
              <w:marLeft w:val="0"/>
              <w:marRight w:val="0"/>
              <w:marTop w:val="0"/>
              <w:marBottom w:val="0"/>
              <w:divBdr>
                <w:top w:val="none" w:sz="0" w:space="0" w:color="auto"/>
                <w:left w:val="none" w:sz="0" w:space="0" w:color="auto"/>
                <w:bottom w:val="none" w:sz="0" w:space="0" w:color="auto"/>
                <w:right w:val="none" w:sz="0" w:space="0" w:color="auto"/>
              </w:divBdr>
              <w:divsChild>
                <w:div w:id="6054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7379">
      <w:bodyDiv w:val="1"/>
      <w:marLeft w:val="0"/>
      <w:marRight w:val="0"/>
      <w:marTop w:val="0"/>
      <w:marBottom w:val="0"/>
      <w:divBdr>
        <w:top w:val="none" w:sz="0" w:space="0" w:color="auto"/>
        <w:left w:val="none" w:sz="0" w:space="0" w:color="auto"/>
        <w:bottom w:val="none" w:sz="0" w:space="0" w:color="auto"/>
        <w:right w:val="none" w:sz="0" w:space="0" w:color="auto"/>
      </w:divBdr>
    </w:div>
    <w:div w:id="1916357969">
      <w:bodyDiv w:val="1"/>
      <w:marLeft w:val="0"/>
      <w:marRight w:val="0"/>
      <w:marTop w:val="0"/>
      <w:marBottom w:val="0"/>
      <w:divBdr>
        <w:top w:val="none" w:sz="0" w:space="0" w:color="auto"/>
        <w:left w:val="none" w:sz="0" w:space="0" w:color="auto"/>
        <w:bottom w:val="none" w:sz="0" w:space="0" w:color="auto"/>
        <w:right w:val="none" w:sz="0" w:space="0" w:color="auto"/>
      </w:divBdr>
    </w:div>
    <w:div w:id="1992130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ews/2014-11-12-international-criminal-history-checks.aspx" TargetMode="External"/><Relationship Id="rId13" Type="http://schemas.openxmlformats.org/officeDocument/2006/relationships/hyperlink" Target="http://www.ahpra.gov.au/Publications/Corporate-publications/Annual-report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hpra.gov.au/documents/default.aspx?record=WD14%2f15693&amp;dbid=AP&amp;chksum=zqobgHiYEDIN%2fwAwunxdJw%3d%3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Publications/Corporate-publications/Annual-reports.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hpra.gov.au/News/2014-11-07-media-release.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hpra.gov.au/Publications/Corporate-publications/Annual-reports.aspx" TargetMode="External"/><Relationship Id="rId14" Type="http://schemas.openxmlformats.org/officeDocument/2006/relationships/hyperlink" Target="http://www.osteopathyboar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C6A15-52E7-44F3-9BA4-E07F5FF8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 of the Osteopathy Board of Australia - 25 September 2014</vt:lpstr>
    </vt:vector>
  </TitlesOfParts>
  <Company>Department of Human Services</Company>
  <LinksUpToDate>false</LinksUpToDate>
  <CharactersWithSpaces>3258</CharactersWithSpaces>
  <SharedDoc>false</SharedDoc>
  <HLinks>
    <vt:vector size="6" baseType="variant">
      <vt:variant>
        <vt:i4>7209020</vt:i4>
      </vt:variant>
      <vt:variant>
        <vt:i4>0</vt:i4>
      </vt:variant>
      <vt:variant>
        <vt:i4>0</vt:i4>
      </vt:variant>
      <vt:variant>
        <vt:i4>5</vt:i4>
      </vt:variant>
      <vt:variant>
        <vt:lpwstr>http://www.osteopathyboard.gov.au/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Osteopathy Board of Australia - 27 November 2014</dc:title>
  <dc:subject>Communique</dc:subject>
  <dc:creator>Osteopathy Board</dc:creator>
  <cp:lastModifiedBy>Gareth Meade</cp:lastModifiedBy>
  <cp:revision>2</cp:revision>
  <cp:lastPrinted>2014-10-24T00:50:00Z</cp:lastPrinted>
  <dcterms:created xsi:type="dcterms:W3CDTF">2014-12-07T22:50:00Z</dcterms:created>
  <dcterms:modified xsi:type="dcterms:W3CDTF">2014-12-07T22:50:00Z</dcterms:modified>
</cp:coreProperties>
</file>